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AE619D" w14:textId="77777777" w:rsidR="00287EF7" w:rsidRPr="00BB2D44" w:rsidRDefault="00287EF7" w:rsidP="00287EF7">
      <w:pPr>
        <w:widowControl w:val="0"/>
        <w:autoSpaceDE w:val="0"/>
        <w:autoSpaceDN w:val="0"/>
        <w:adjustRightInd w:val="0"/>
        <w:spacing w:after="240"/>
        <w:jc w:val="center"/>
        <w:rPr>
          <w:rFonts w:ascii="Arial" w:hAnsi="Arial" w:cs="Arial"/>
          <w:b/>
          <w:bCs/>
          <w:color w:val="434343"/>
          <w:sz w:val="32"/>
          <w:szCs w:val="32"/>
        </w:rPr>
      </w:pPr>
      <w:r w:rsidRPr="00BB2D44">
        <w:rPr>
          <w:rFonts w:ascii="Arial" w:hAnsi="Arial" w:cs="Arial"/>
          <w:b/>
          <w:bCs/>
          <w:color w:val="434343"/>
          <w:sz w:val="32"/>
          <w:szCs w:val="32"/>
        </w:rPr>
        <w:t>L. 241/1990 - Accesso ai documenti amministrativi</w:t>
      </w:r>
    </w:p>
    <w:p w14:paraId="54E3AC8F" w14:textId="77777777" w:rsidR="00287EF7" w:rsidRPr="00BB2D44" w:rsidRDefault="00287EF7" w:rsidP="00287EF7">
      <w:pPr>
        <w:widowControl w:val="0"/>
        <w:autoSpaceDE w:val="0"/>
        <w:autoSpaceDN w:val="0"/>
        <w:adjustRightInd w:val="0"/>
        <w:spacing w:after="240"/>
        <w:jc w:val="center"/>
        <w:rPr>
          <w:rFonts w:ascii="Arial" w:hAnsi="Arial" w:cs="Arial"/>
          <w:b/>
          <w:bCs/>
          <w:color w:val="434343"/>
          <w:sz w:val="32"/>
          <w:szCs w:val="32"/>
        </w:rPr>
      </w:pPr>
    </w:p>
    <w:p w14:paraId="3D5FD2C6" w14:textId="77777777" w:rsidR="00287EF7" w:rsidRPr="00BB2D44" w:rsidRDefault="00287EF7" w:rsidP="00287EF7">
      <w:pPr>
        <w:widowControl w:val="0"/>
        <w:autoSpaceDE w:val="0"/>
        <w:autoSpaceDN w:val="0"/>
        <w:adjustRightInd w:val="0"/>
        <w:spacing w:after="240"/>
        <w:jc w:val="center"/>
        <w:rPr>
          <w:rFonts w:ascii="Arial" w:hAnsi="Arial" w:cs="Arial"/>
          <w:color w:val="434343"/>
          <w:sz w:val="32"/>
          <w:szCs w:val="32"/>
        </w:rPr>
      </w:pPr>
      <w:r w:rsidRPr="00BB2D44">
        <w:rPr>
          <w:rFonts w:ascii="Arial" w:hAnsi="Arial" w:cs="Arial"/>
          <w:b/>
          <w:bCs/>
          <w:color w:val="434343"/>
          <w:sz w:val="32"/>
          <w:szCs w:val="32"/>
        </w:rPr>
        <w:t xml:space="preserve">Articolo </w:t>
      </w:r>
      <w:proofErr w:type="gramStart"/>
      <w:r w:rsidRPr="00BB2D44">
        <w:rPr>
          <w:rFonts w:ascii="Arial" w:hAnsi="Arial" w:cs="Arial"/>
          <w:b/>
          <w:bCs/>
          <w:color w:val="434343"/>
          <w:sz w:val="32"/>
          <w:szCs w:val="32"/>
        </w:rPr>
        <w:t>22</w:t>
      </w:r>
      <w:proofErr w:type="gramEnd"/>
      <w:r w:rsidRPr="00BB2D44">
        <w:rPr>
          <w:rFonts w:ascii="Arial" w:hAnsi="Arial" w:cs="Arial"/>
          <w:b/>
          <w:bCs/>
          <w:color w:val="434343"/>
          <w:sz w:val="32"/>
          <w:szCs w:val="32"/>
        </w:rPr>
        <w:t>. (</w:t>
      </w:r>
      <w:r w:rsidRPr="00BB2D44">
        <w:rPr>
          <w:rFonts w:ascii="Arial" w:hAnsi="Arial" w:cs="Arial"/>
          <w:b/>
          <w:bCs/>
          <w:color w:val="434343"/>
          <w:sz w:val="32"/>
          <w:szCs w:val="32"/>
          <w:vertAlign w:val="superscript"/>
        </w:rPr>
        <w:t>1</w:t>
      </w:r>
      <w:r w:rsidRPr="00BB2D44">
        <w:rPr>
          <w:rFonts w:ascii="Arial" w:hAnsi="Arial" w:cs="Arial"/>
          <w:b/>
          <w:bCs/>
          <w:color w:val="434343"/>
          <w:sz w:val="32"/>
          <w:szCs w:val="32"/>
        </w:rPr>
        <w:t>) </w:t>
      </w:r>
      <w:proofErr w:type="gramStart"/>
      <w:r w:rsidRPr="00BB2D44">
        <w:rPr>
          <w:rFonts w:ascii="Arial" w:hAnsi="Arial" w:cs="Arial"/>
          <w:b/>
          <w:bCs/>
          <w:color w:val="434343"/>
          <w:sz w:val="32"/>
          <w:szCs w:val="32"/>
        </w:rPr>
        <w:t>(</w:t>
      </w:r>
      <w:proofErr w:type="gramEnd"/>
      <w:r w:rsidRPr="00BB2D44">
        <w:rPr>
          <w:rFonts w:ascii="Arial" w:hAnsi="Arial" w:cs="Arial"/>
          <w:b/>
          <w:bCs/>
          <w:color w:val="434343"/>
          <w:sz w:val="32"/>
          <w:szCs w:val="32"/>
        </w:rPr>
        <w:t>Definizioni e principi in materia di accesso)</w:t>
      </w:r>
    </w:p>
    <w:p w14:paraId="2025D431"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1. Ai fini del presente capo </w:t>
      </w:r>
      <w:proofErr w:type="gramStart"/>
      <w:r w:rsidRPr="00BB2D44">
        <w:rPr>
          <w:rFonts w:ascii="Arial" w:hAnsi="Arial" w:cs="Arial"/>
          <w:color w:val="434343"/>
          <w:sz w:val="32"/>
          <w:szCs w:val="32"/>
        </w:rPr>
        <w:t xml:space="preserve">si </w:t>
      </w:r>
      <w:proofErr w:type="gramEnd"/>
      <w:r w:rsidRPr="00BB2D44">
        <w:rPr>
          <w:rFonts w:ascii="Arial" w:hAnsi="Arial" w:cs="Arial"/>
          <w:color w:val="434343"/>
          <w:sz w:val="32"/>
          <w:szCs w:val="32"/>
        </w:rPr>
        <w:t>intende:</w:t>
      </w:r>
    </w:p>
    <w:p w14:paraId="664A229B"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a) per "diritto di accesso", il diritto degli interessati di prendere visione e di estrarre copia di documenti amministrativi;</w:t>
      </w:r>
    </w:p>
    <w:p w14:paraId="451E8719"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b) per "interessati", tutti i soggetti privati, compresi quelli portatori </w:t>
      </w:r>
      <w:proofErr w:type="gramStart"/>
      <w:r w:rsidRPr="00BB2D44">
        <w:rPr>
          <w:rFonts w:ascii="Arial" w:hAnsi="Arial" w:cs="Arial"/>
          <w:color w:val="434343"/>
          <w:sz w:val="32"/>
          <w:szCs w:val="32"/>
        </w:rPr>
        <w:t xml:space="preserve">di </w:t>
      </w:r>
      <w:proofErr w:type="gramEnd"/>
      <w:r w:rsidRPr="00BB2D44">
        <w:rPr>
          <w:rFonts w:ascii="Arial" w:hAnsi="Arial" w:cs="Arial"/>
          <w:color w:val="434343"/>
          <w:sz w:val="32"/>
          <w:szCs w:val="32"/>
        </w:rPr>
        <w:t>interessi pubblici o diffusi, che abbiano un interesse diretto, concreto e attuale, corrispondente ad una situazione giuridicamente tutelata e collegata al documento al quale è chiesto l'accesso;</w:t>
      </w:r>
    </w:p>
    <w:p w14:paraId="3F31AE69"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c) per "controinteressati", tutti i soggetti, individuati o facilmente individuabili in base alla natura del documento richiesto, che dall'esercizio dell'accesso vedrebbero compromesso il loro diritto alla riservatezza;</w:t>
      </w:r>
    </w:p>
    <w:p w14:paraId="6FFCD44C"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d) per "documento amministrativo", ogni rappresentazione grafica, fotocinematografica, elettromagnetica o di qualunque altra specie del contenuto di atti, anche interni o non relativi </w:t>
      </w:r>
      <w:proofErr w:type="gramStart"/>
      <w:r w:rsidRPr="00BB2D44">
        <w:rPr>
          <w:rFonts w:ascii="Arial" w:hAnsi="Arial" w:cs="Arial"/>
          <w:color w:val="434343"/>
          <w:sz w:val="32"/>
          <w:szCs w:val="32"/>
        </w:rPr>
        <w:t>ad</w:t>
      </w:r>
      <w:proofErr w:type="gramEnd"/>
      <w:r w:rsidRPr="00BB2D44">
        <w:rPr>
          <w:rFonts w:ascii="Arial" w:hAnsi="Arial" w:cs="Arial"/>
          <w:color w:val="434343"/>
          <w:sz w:val="32"/>
          <w:szCs w:val="32"/>
        </w:rPr>
        <w:t xml:space="preserve"> uno specifico procedimento, detenuti da una pubblica amministrazione e concernenti attività di pubblico interesse, indipendentemente dalla natura pubblicistica o privatistica della loro disciplina sostanziale;</w:t>
      </w:r>
    </w:p>
    <w:p w14:paraId="516965DD"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e) per "pubblica amministrazione", tutti i soggetti di diritto pubblico e i </w:t>
      </w:r>
      <w:proofErr w:type="gramStart"/>
      <w:r w:rsidRPr="00BB2D44">
        <w:rPr>
          <w:rFonts w:ascii="Arial" w:hAnsi="Arial" w:cs="Arial"/>
          <w:color w:val="434343"/>
          <w:sz w:val="32"/>
          <w:szCs w:val="32"/>
        </w:rPr>
        <w:t>soggetti</w:t>
      </w:r>
      <w:proofErr w:type="gramEnd"/>
      <w:r w:rsidRPr="00BB2D44">
        <w:rPr>
          <w:rFonts w:ascii="Arial" w:hAnsi="Arial" w:cs="Arial"/>
          <w:color w:val="434343"/>
          <w:sz w:val="32"/>
          <w:szCs w:val="32"/>
        </w:rPr>
        <w:t xml:space="preserve"> di diritto privato limitatamente alla loro attività di pubblico interesse disciplinata dal diritto nazionale o comunitario.</w:t>
      </w:r>
    </w:p>
    <w:p w14:paraId="5375ABAC"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2. L'accesso ai documenti amministrativi, attese le sue rilevanti finalità di pubblico interesse, costituisce principio generale dell'attività amministrativa al fine di favorire la partecipazione e di assicurarne l'imparzialità e la trasparenza. </w:t>
      </w:r>
      <w:proofErr w:type="gramStart"/>
      <w:r w:rsidRPr="00BB2D44">
        <w:rPr>
          <w:rFonts w:ascii="Arial" w:hAnsi="Arial" w:cs="Arial"/>
          <w:color w:val="434343"/>
          <w:sz w:val="32"/>
          <w:szCs w:val="32"/>
        </w:rPr>
        <w:t>(</w:t>
      </w:r>
      <w:r w:rsidRPr="00BB2D44">
        <w:rPr>
          <w:rFonts w:ascii="Arial" w:hAnsi="Arial" w:cs="Arial"/>
          <w:color w:val="434343"/>
          <w:sz w:val="32"/>
          <w:szCs w:val="32"/>
          <w:vertAlign w:val="superscript"/>
        </w:rPr>
        <w:t>2</w:t>
      </w:r>
      <w:proofErr w:type="gramEnd"/>
      <w:r w:rsidRPr="00BB2D44">
        <w:rPr>
          <w:rFonts w:ascii="Arial" w:hAnsi="Arial" w:cs="Arial"/>
          <w:color w:val="434343"/>
          <w:sz w:val="32"/>
          <w:szCs w:val="32"/>
        </w:rPr>
        <w:t>)</w:t>
      </w:r>
    </w:p>
    <w:p w14:paraId="6447BDE6"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3. Tutti i documenti amministrativi sono accessibili, ad eccezione di quelli indicati all'articolo </w:t>
      </w:r>
      <w:proofErr w:type="gramStart"/>
      <w:r w:rsidRPr="00BB2D44">
        <w:rPr>
          <w:rFonts w:ascii="Arial" w:hAnsi="Arial" w:cs="Arial"/>
          <w:color w:val="434343"/>
          <w:sz w:val="32"/>
          <w:szCs w:val="32"/>
        </w:rPr>
        <w:t>24</w:t>
      </w:r>
      <w:proofErr w:type="gramEnd"/>
      <w:r w:rsidRPr="00BB2D44">
        <w:rPr>
          <w:rFonts w:ascii="Arial" w:hAnsi="Arial" w:cs="Arial"/>
          <w:color w:val="434343"/>
          <w:sz w:val="32"/>
          <w:szCs w:val="32"/>
        </w:rPr>
        <w:t>, commi 1, 2, 3, 5 e 6.</w:t>
      </w:r>
    </w:p>
    <w:p w14:paraId="2F4D0748"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4. Non sono accessibili le informazioni in possesso di una pubblica amministrazione che non abbiano forma di documento </w:t>
      </w:r>
      <w:r w:rsidRPr="00BB2D44">
        <w:rPr>
          <w:rFonts w:ascii="Arial" w:hAnsi="Arial" w:cs="Arial"/>
          <w:color w:val="434343"/>
          <w:sz w:val="32"/>
          <w:szCs w:val="32"/>
        </w:rPr>
        <w:lastRenderedPageBreak/>
        <w:t>amministrativo, salvo quanto previsto dal decreto legislativo 30 giugno 2003, n. 196, in materia di accesso a dati personali da parte della persona cui i dati si riferiscono.</w:t>
      </w:r>
    </w:p>
    <w:p w14:paraId="391D301F"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5. L'acquisizione di documenti amministrativi da parte di soggetti pubblici, ove non rientrante nella previsione dell'articolo </w:t>
      </w:r>
      <w:proofErr w:type="gramStart"/>
      <w:r w:rsidRPr="00BB2D44">
        <w:rPr>
          <w:rFonts w:ascii="Arial" w:hAnsi="Arial" w:cs="Arial"/>
          <w:color w:val="434343"/>
          <w:sz w:val="32"/>
          <w:szCs w:val="32"/>
        </w:rPr>
        <w:t>43</w:t>
      </w:r>
      <w:proofErr w:type="gramEnd"/>
      <w:r w:rsidRPr="00BB2D44">
        <w:rPr>
          <w:rFonts w:ascii="Arial" w:hAnsi="Arial" w:cs="Arial"/>
          <w:color w:val="434343"/>
          <w:sz w:val="32"/>
          <w:szCs w:val="32"/>
        </w:rPr>
        <w:t>, comma 2, del testo unico delle disposizioni legislative e regolamentari in materia di documentazione amministrativa, di cui al decreto del Presidente della Repubblica 28 dicembre 2000, n. 445, si informa al principio di leale cooperazione istituzionale.</w:t>
      </w:r>
    </w:p>
    <w:p w14:paraId="2FCBDC5F"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6. Il diritto di accesso è esercitabile fino a quando la pubblica amministrazione ha l'obbligo di detenere i documenti amministrativi ai quali si chiede di accedere.</w:t>
      </w:r>
    </w:p>
    <w:p w14:paraId="3AD1EA73" w14:textId="77777777" w:rsidR="00287EF7" w:rsidRDefault="00287EF7" w:rsidP="00287EF7">
      <w:pPr>
        <w:widowControl w:val="0"/>
        <w:autoSpaceDE w:val="0"/>
        <w:autoSpaceDN w:val="0"/>
        <w:adjustRightInd w:val="0"/>
        <w:spacing w:after="240"/>
        <w:rPr>
          <w:rFonts w:ascii="Arial" w:hAnsi="Arial" w:cs="Arial"/>
          <w:color w:val="434343"/>
          <w:sz w:val="32"/>
          <w:szCs w:val="32"/>
        </w:rPr>
      </w:pPr>
      <w:proofErr w:type="gramStart"/>
      <w:r w:rsidRPr="00BB2D44">
        <w:rPr>
          <w:rFonts w:ascii="Arial" w:hAnsi="Arial" w:cs="Arial"/>
          <w:color w:val="434343"/>
          <w:sz w:val="32"/>
          <w:szCs w:val="32"/>
        </w:rPr>
        <w:t>(1</w:t>
      </w:r>
      <w:proofErr w:type="gramEnd"/>
      <w:r w:rsidRPr="00BB2D44">
        <w:rPr>
          <w:rFonts w:ascii="Arial" w:hAnsi="Arial" w:cs="Arial"/>
          <w:color w:val="434343"/>
          <w:sz w:val="32"/>
          <w:szCs w:val="32"/>
        </w:rPr>
        <w:t xml:space="preserve">) Articolo così sostituito dall'art. 15, </w:t>
      </w:r>
      <w:hyperlink r:id="rId7" w:history="1">
        <w:r w:rsidRPr="00BB2D44">
          <w:rPr>
            <w:rFonts w:ascii="Arial" w:hAnsi="Arial" w:cs="Arial"/>
            <w:b/>
            <w:bCs/>
            <w:color w:val="12508C"/>
            <w:sz w:val="32"/>
            <w:szCs w:val="32"/>
            <w:u w:val="single" w:color="12508C"/>
          </w:rPr>
          <w:t>L. 11 febbraio 2005, n. 15</w:t>
        </w:r>
      </w:hyperlink>
      <w:r w:rsidRPr="00BB2D44">
        <w:rPr>
          <w:rFonts w:ascii="Arial" w:hAnsi="Arial" w:cs="Arial"/>
          <w:color w:val="434343"/>
          <w:sz w:val="32"/>
          <w:szCs w:val="32"/>
        </w:rPr>
        <w:t>.</w:t>
      </w:r>
      <w:proofErr w:type="gramStart"/>
      <w:r w:rsidRPr="00BB2D44">
        <w:rPr>
          <w:rFonts w:ascii="Arial" w:hAnsi="Arial" w:cs="Arial"/>
          <w:color w:val="434343"/>
          <w:sz w:val="32"/>
          <w:szCs w:val="32"/>
        </w:rPr>
        <w:t> </w:t>
      </w:r>
      <w:proofErr w:type="gramEnd"/>
      <w:r w:rsidRPr="00BB2D44">
        <w:rPr>
          <w:rFonts w:ascii="Arial" w:hAnsi="Arial" w:cs="Arial"/>
          <w:color w:val="434343"/>
          <w:sz w:val="32"/>
          <w:szCs w:val="32"/>
        </w:rPr>
        <w:t xml:space="preserve">(2) Comma così sostituito dall'art. 10, co. 1, </w:t>
      </w:r>
      <w:proofErr w:type="spellStart"/>
      <w:r w:rsidRPr="00BB2D44">
        <w:rPr>
          <w:rFonts w:ascii="Arial" w:hAnsi="Arial" w:cs="Arial"/>
          <w:color w:val="434343"/>
          <w:sz w:val="32"/>
          <w:szCs w:val="32"/>
        </w:rPr>
        <w:t>lett</w:t>
      </w:r>
      <w:proofErr w:type="spellEnd"/>
      <w:r w:rsidRPr="00BB2D44">
        <w:rPr>
          <w:rFonts w:ascii="Arial" w:hAnsi="Arial" w:cs="Arial"/>
          <w:color w:val="434343"/>
          <w:sz w:val="32"/>
          <w:szCs w:val="32"/>
        </w:rPr>
        <w:t xml:space="preserve">. a), </w:t>
      </w:r>
      <w:hyperlink r:id="rId8" w:history="1">
        <w:r w:rsidRPr="00BB2D44">
          <w:rPr>
            <w:rFonts w:ascii="Arial" w:hAnsi="Arial" w:cs="Arial"/>
            <w:b/>
            <w:bCs/>
            <w:color w:val="12508C"/>
            <w:sz w:val="32"/>
            <w:szCs w:val="32"/>
            <w:u w:val="single" w:color="12508C"/>
          </w:rPr>
          <w:t>L. 18 giugno 2009, n. 69</w:t>
        </w:r>
      </w:hyperlink>
      <w:r w:rsidRPr="00BB2D44">
        <w:rPr>
          <w:rFonts w:ascii="Arial" w:hAnsi="Arial" w:cs="Arial"/>
          <w:color w:val="434343"/>
          <w:sz w:val="32"/>
          <w:szCs w:val="32"/>
        </w:rPr>
        <w:t>.</w:t>
      </w:r>
    </w:p>
    <w:p w14:paraId="221C11A0" w14:textId="77777777" w:rsidR="00BB2D44" w:rsidRDefault="00BB2D44" w:rsidP="00287EF7">
      <w:pPr>
        <w:widowControl w:val="0"/>
        <w:autoSpaceDE w:val="0"/>
        <w:autoSpaceDN w:val="0"/>
        <w:adjustRightInd w:val="0"/>
        <w:spacing w:after="240"/>
        <w:rPr>
          <w:rFonts w:ascii="Arial" w:hAnsi="Arial" w:cs="Arial"/>
          <w:color w:val="434343"/>
          <w:sz w:val="32"/>
          <w:szCs w:val="32"/>
        </w:rPr>
      </w:pPr>
    </w:p>
    <w:p w14:paraId="29DCE46B" w14:textId="77777777" w:rsidR="00BB2D44" w:rsidRDefault="00BB2D44" w:rsidP="00287EF7">
      <w:pPr>
        <w:widowControl w:val="0"/>
        <w:autoSpaceDE w:val="0"/>
        <w:autoSpaceDN w:val="0"/>
        <w:adjustRightInd w:val="0"/>
        <w:spacing w:after="240"/>
        <w:rPr>
          <w:rFonts w:ascii="Arial" w:hAnsi="Arial" w:cs="Arial"/>
          <w:color w:val="434343"/>
          <w:sz w:val="32"/>
          <w:szCs w:val="32"/>
        </w:rPr>
      </w:pPr>
    </w:p>
    <w:p w14:paraId="1A33A6AE" w14:textId="77777777" w:rsidR="00BB2D44" w:rsidRPr="00BB2D44" w:rsidRDefault="00BB2D44" w:rsidP="00287EF7">
      <w:pPr>
        <w:widowControl w:val="0"/>
        <w:autoSpaceDE w:val="0"/>
        <w:autoSpaceDN w:val="0"/>
        <w:adjustRightInd w:val="0"/>
        <w:spacing w:after="240"/>
        <w:rPr>
          <w:rFonts w:ascii="Arial" w:hAnsi="Arial" w:cs="Arial"/>
          <w:color w:val="434343"/>
          <w:sz w:val="32"/>
          <w:szCs w:val="32"/>
        </w:rPr>
      </w:pPr>
    </w:p>
    <w:p w14:paraId="4A8E1177" w14:textId="77777777" w:rsidR="00287EF7" w:rsidRPr="00BB2D44" w:rsidRDefault="00287EF7" w:rsidP="00287EF7">
      <w:pPr>
        <w:widowControl w:val="0"/>
        <w:autoSpaceDE w:val="0"/>
        <w:autoSpaceDN w:val="0"/>
        <w:adjustRightInd w:val="0"/>
        <w:spacing w:after="240"/>
        <w:jc w:val="center"/>
        <w:rPr>
          <w:rFonts w:ascii="Arial" w:hAnsi="Arial" w:cs="Arial"/>
          <w:color w:val="434343"/>
          <w:sz w:val="32"/>
          <w:szCs w:val="32"/>
        </w:rPr>
      </w:pPr>
      <w:r w:rsidRPr="00BB2D44">
        <w:rPr>
          <w:rFonts w:ascii="Arial" w:hAnsi="Arial" w:cs="Arial"/>
          <w:b/>
          <w:bCs/>
          <w:color w:val="434343"/>
          <w:sz w:val="32"/>
          <w:szCs w:val="32"/>
        </w:rPr>
        <w:t>Articolo 23. </w:t>
      </w:r>
      <w:proofErr w:type="gramStart"/>
      <w:r w:rsidRPr="00BB2D44">
        <w:rPr>
          <w:rFonts w:ascii="Arial" w:hAnsi="Arial" w:cs="Arial"/>
          <w:b/>
          <w:bCs/>
          <w:color w:val="434343"/>
          <w:sz w:val="32"/>
          <w:szCs w:val="32"/>
        </w:rPr>
        <w:t>(</w:t>
      </w:r>
      <w:proofErr w:type="gramEnd"/>
      <w:r w:rsidRPr="00BB2D44">
        <w:rPr>
          <w:rFonts w:ascii="Arial" w:hAnsi="Arial" w:cs="Arial"/>
          <w:b/>
          <w:bCs/>
          <w:color w:val="434343"/>
          <w:sz w:val="32"/>
          <w:szCs w:val="32"/>
        </w:rPr>
        <w:t>Ambito di applicazione del diritto di accesso) (</w:t>
      </w:r>
      <w:r w:rsidRPr="00BB2D44">
        <w:rPr>
          <w:rFonts w:ascii="Arial" w:hAnsi="Arial" w:cs="Arial"/>
          <w:b/>
          <w:bCs/>
          <w:color w:val="434343"/>
          <w:sz w:val="32"/>
          <w:szCs w:val="32"/>
          <w:vertAlign w:val="superscript"/>
        </w:rPr>
        <w:t>1</w:t>
      </w:r>
      <w:r w:rsidRPr="00BB2D44">
        <w:rPr>
          <w:rFonts w:ascii="Arial" w:hAnsi="Arial" w:cs="Arial"/>
          <w:b/>
          <w:bCs/>
          <w:color w:val="434343"/>
          <w:sz w:val="32"/>
          <w:szCs w:val="32"/>
        </w:rPr>
        <w:t>)</w:t>
      </w:r>
    </w:p>
    <w:p w14:paraId="4740DB2C"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1. Il diritto di accesso di cui all'articolo </w:t>
      </w:r>
      <w:proofErr w:type="gramStart"/>
      <w:r w:rsidRPr="00BB2D44">
        <w:rPr>
          <w:rFonts w:ascii="Arial" w:hAnsi="Arial" w:cs="Arial"/>
          <w:color w:val="434343"/>
          <w:sz w:val="32"/>
          <w:szCs w:val="32"/>
        </w:rPr>
        <w:t>22</w:t>
      </w:r>
      <w:proofErr w:type="gramEnd"/>
      <w:r w:rsidRPr="00BB2D44">
        <w:rPr>
          <w:rFonts w:ascii="Arial" w:hAnsi="Arial" w:cs="Arial"/>
          <w:color w:val="434343"/>
          <w:sz w:val="32"/>
          <w:szCs w:val="32"/>
        </w:rPr>
        <w:t xml:space="preserve"> si esercita nei confronti delle pubbliche amministrazioni, delle aziende autonome e speciali, degli enti pubblici e dei gestori di pubblici servizi. Il diritto di accesso nei confronti delle Autorità di garanzia e di vigilanza si esercita nell'ambito dei rispettivi ordinamenti, secondo quanto previsto dall'articolo </w:t>
      </w:r>
      <w:proofErr w:type="gramStart"/>
      <w:r w:rsidRPr="00BB2D44">
        <w:rPr>
          <w:rFonts w:ascii="Arial" w:hAnsi="Arial" w:cs="Arial"/>
          <w:color w:val="434343"/>
          <w:sz w:val="32"/>
          <w:szCs w:val="32"/>
        </w:rPr>
        <w:t>24</w:t>
      </w:r>
      <w:proofErr w:type="gramEnd"/>
      <w:r w:rsidRPr="00BB2D44">
        <w:rPr>
          <w:rFonts w:ascii="Arial" w:hAnsi="Arial" w:cs="Arial"/>
          <w:color w:val="434343"/>
          <w:sz w:val="32"/>
          <w:szCs w:val="32"/>
        </w:rPr>
        <w:t>.</w:t>
      </w:r>
    </w:p>
    <w:p w14:paraId="1E24F1C4" w14:textId="77777777" w:rsidR="00287EF7" w:rsidRDefault="00287EF7" w:rsidP="00287EF7">
      <w:pPr>
        <w:widowControl w:val="0"/>
        <w:autoSpaceDE w:val="0"/>
        <w:autoSpaceDN w:val="0"/>
        <w:adjustRightInd w:val="0"/>
        <w:spacing w:after="240"/>
        <w:rPr>
          <w:rFonts w:ascii="Arial" w:hAnsi="Arial" w:cs="Arial"/>
          <w:color w:val="434343"/>
          <w:sz w:val="32"/>
          <w:szCs w:val="32"/>
        </w:rPr>
      </w:pPr>
      <w:proofErr w:type="gramStart"/>
      <w:r w:rsidRPr="00BB2D44">
        <w:rPr>
          <w:rFonts w:ascii="Arial" w:hAnsi="Arial" w:cs="Arial"/>
          <w:color w:val="434343"/>
          <w:sz w:val="32"/>
          <w:szCs w:val="32"/>
        </w:rPr>
        <w:t>(1</w:t>
      </w:r>
      <w:proofErr w:type="gramEnd"/>
      <w:r w:rsidRPr="00BB2D44">
        <w:rPr>
          <w:rFonts w:ascii="Arial" w:hAnsi="Arial" w:cs="Arial"/>
          <w:color w:val="434343"/>
          <w:sz w:val="32"/>
          <w:szCs w:val="32"/>
        </w:rPr>
        <w:t xml:space="preserve">) Rubrica aggiunta dall'art. 21, </w:t>
      </w:r>
      <w:hyperlink r:id="rId9" w:history="1">
        <w:r w:rsidRPr="00BB2D44">
          <w:rPr>
            <w:rFonts w:ascii="Arial" w:hAnsi="Arial" w:cs="Arial"/>
            <w:b/>
            <w:bCs/>
            <w:color w:val="12508C"/>
            <w:sz w:val="32"/>
            <w:szCs w:val="32"/>
            <w:u w:val="single" w:color="12508C"/>
          </w:rPr>
          <w:t>L. 11 febbraio 2005, n. 15</w:t>
        </w:r>
      </w:hyperlink>
      <w:r w:rsidRPr="00BB2D44">
        <w:rPr>
          <w:rFonts w:ascii="Arial" w:hAnsi="Arial" w:cs="Arial"/>
          <w:color w:val="434343"/>
          <w:sz w:val="32"/>
          <w:szCs w:val="32"/>
        </w:rPr>
        <w:t>.</w:t>
      </w:r>
      <w:proofErr w:type="gramStart"/>
      <w:r w:rsidRPr="00BB2D44">
        <w:rPr>
          <w:rFonts w:ascii="Arial" w:hAnsi="Arial" w:cs="Arial"/>
          <w:color w:val="434343"/>
          <w:sz w:val="32"/>
          <w:szCs w:val="32"/>
        </w:rPr>
        <w:t> </w:t>
      </w:r>
      <w:proofErr w:type="gramEnd"/>
      <w:r w:rsidRPr="00BB2D44">
        <w:rPr>
          <w:rFonts w:ascii="Arial" w:hAnsi="Arial" w:cs="Arial"/>
          <w:color w:val="434343"/>
          <w:sz w:val="32"/>
          <w:szCs w:val="32"/>
        </w:rPr>
        <w:t>(2) Articolo così sostituito dall'art. 4, L. 3 agosto 1999, n. 265.</w:t>
      </w:r>
    </w:p>
    <w:p w14:paraId="0A5BAA53" w14:textId="77777777" w:rsidR="00BB2D44" w:rsidRDefault="00BB2D44" w:rsidP="00287EF7">
      <w:pPr>
        <w:widowControl w:val="0"/>
        <w:autoSpaceDE w:val="0"/>
        <w:autoSpaceDN w:val="0"/>
        <w:adjustRightInd w:val="0"/>
        <w:spacing w:after="240"/>
        <w:rPr>
          <w:rFonts w:ascii="Arial" w:hAnsi="Arial" w:cs="Arial"/>
          <w:color w:val="434343"/>
          <w:sz w:val="32"/>
          <w:szCs w:val="32"/>
        </w:rPr>
      </w:pPr>
    </w:p>
    <w:p w14:paraId="79A1D584" w14:textId="77777777" w:rsidR="00BB2D44" w:rsidRDefault="00BB2D44" w:rsidP="00287EF7">
      <w:pPr>
        <w:widowControl w:val="0"/>
        <w:autoSpaceDE w:val="0"/>
        <w:autoSpaceDN w:val="0"/>
        <w:adjustRightInd w:val="0"/>
        <w:spacing w:after="240"/>
        <w:rPr>
          <w:rFonts w:ascii="Arial" w:hAnsi="Arial" w:cs="Arial"/>
          <w:color w:val="434343"/>
          <w:sz w:val="32"/>
          <w:szCs w:val="32"/>
        </w:rPr>
      </w:pPr>
    </w:p>
    <w:p w14:paraId="50891EF7" w14:textId="77777777" w:rsidR="00BB2D44" w:rsidRPr="00BB2D44" w:rsidRDefault="00BB2D44" w:rsidP="00287EF7">
      <w:pPr>
        <w:widowControl w:val="0"/>
        <w:autoSpaceDE w:val="0"/>
        <w:autoSpaceDN w:val="0"/>
        <w:adjustRightInd w:val="0"/>
        <w:spacing w:after="240"/>
        <w:rPr>
          <w:rFonts w:ascii="Arial" w:hAnsi="Arial" w:cs="Arial"/>
          <w:color w:val="434343"/>
          <w:sz w:val="32"/>
          <w:szCs w:val="32"/>
        </w:rPr>
      </w:pPr>
    </w:p>
    <w:p w14:paraId="3775C6DE" w14:textId="77777777" w:rsidR="00287EF7" w:rsidRPr="00BB2D44" w:rsidRDefault="00287EF7" w:rsidP="00287EF7">
      <w:pPr>
        <w:widowControl w:val="0"/>
        <w:autoSpaceDE w:val="0"/>
        <w:autoSpaceDN w:val="0"/>
        <w:adjustRightInd w:val="0"/>
        <w:spacing w:after="240"/>
        <w:jc w:val="center"/>
        <w:rPr>
          <w:rFonts w:ascii="Arial" w:hAnsi="Arial" w:cs="Arial"/>
          <w:color w:val="434343"/>
          <w:sz w:val="32"/>
          <w:szCs w:val="32"/>
        </w:rPr>
      </w:pPr>
      <w:r w:rsidRPr="00BB2D44">
        <w:rPr>
          <w:rFonts w:ascii="Arial" w:hAnsi="Arial" w:cs="Arial"/>
          <w:b/>
          <w:bCs/>
          <w:color w:val="434343"/>
          <w:sz w:val="32"/>
          <w:szCs w:val="32"/>
        </w:rPr>
        <w:t xml:space="preserve">Articolo </w:t>
      </w:r>
      <w:proofErr w:type="gramStart"/>
      <w:r w:rsidRPr="00BB2D44">
        <w:rPr>
          <w:rFonts w:ascii="Arial" w:hAnsi="Arial" w:cs="Arial"/>
          <w:b/>
          <w:bCs/>
          <w:color w:val="434343"/>
          <w:sz w:val="32"/>
          <w:szCs w:val="32"/>
        </w:rPr>
        <w:t>24</w:t>
      </w:r>
      <w:proofErr w:type="gramEnd"/>
      <w:r w:rsidRPr="00BB2D44">
        <w:rPr>
          <w:rFonts w:ascii="Arial" w:hAnsi="Arial" w:cs="Arial"/>
          <w:b/>
          <w:bCs/>
          <w:color w:val="434343"/>
          <w:sz w:val="32"/>
          <w:szCs w:val="32"/>
        </w:rPr>
        <w:t>. (</w:t>
      </w:r>
      <w:r w:rsidRPr="00BB2D44">
        <w:rPr>
          <w:rFonts w:ascii="Arial" w:hAnsi="Arial" w:cs="Arial"/>
          <w:b/>
          <w:bCs/>
          <w:color w:val="434343"/>
          <w:sz w:val="32"/>
          <w:szCs w:val="32"/>
          <w:vertAlign w:val="superscript"/>
        </w:rPr>
        <w:t>1</w:t>
      </w:r>
      <w:r w:rsidRPr="00BB2D44">
        <w:rPr>
          <w:rFonts w:ascii="Arial" w:hAnsi="Arial" w:cs="Arial"/>
          <w:b/>
          <w:bCs/>
          <w:color w:val="434343"/>
          <w:sz w:val="32"/>
          <w:szCs w:val="32"/>
        </w:rPr>
        <w:t>) </w:t>
      </w:r>
      <w:proofErr w:type="gramStart"/>
      <w:r w:rsidRPr="00BB2D44">
        <w:rPr>
          <w:rFonts w:ascii="Arial" w:hAnsi="Arial" w:cs="Arial"/>
          <w:b/>
          <w:bCs/>
          <w:color w:val="434343"/>
          <w:sz w:val="32"/>
          <w:szCs w:val="32"/>
        </w:rPr>
        <w:t>(</w:t>
      </w:r>
      <w:proofErr w:type="gramEnd"/>
      <w:r w:rsidRPr="00BB2D44">
        <w:rPr>
          <w:rFonts w:ascii="Arial" w:hAnsi="Arial" w:cs="Arial"/>
          <w:b/>
          <w:bCs/>
          <w:color w:val="434343"/>
          <w:sz w:val="32"/>
          <w:szCs w:val="32"/>
        </w:rPr>
        <w:t>Esclusione dal diritto di accesso)</w:t>
      </w:r>
    </w:p>
    <w:p w14:paraId="3C5B0405"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1. Il diritto di accesso è escluso:</w:t>
      </w:r>
    </w:p>
    <w:p w14:paraId="0AB617B3"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a) per i documenti coperti da segreto di Stato ai sensi della legge 24 ottobre 1977, n. 801, e successive modificazioni, e nei casi di segreto o di divieto di divulgazione espressamente previsti dalla legge, dal regolamento governativo di cui al comma </w:t>
      </w:r>
      <w:proofErr w:type="gramStart"/>
      <w:r w:rsidRPr="00BB2D44">
        <w:rPr>
          <w:rFonts w:ascii="Arial" w:hAnsi="Arial" w:cs="Arial"/>
          <w:color w:val="434343"/>
          <w:sz w:val="32"/>
          <w:szCs w:val="32"/>
        </w:rPr>
        <w:t>6</w:t>
      </w:r>
      <w:proofErr w:type="gramEnd"/>
      <w:r w:rsidRPr="00BB2D44">
        <w:rPr>
          <w:rFonts w:ascii="Arial" w:hAnsi="Arial" w:cs="Arial"/>
          <w:color w:val="434343"/>
          <w:sz w:val="32"/>
          <w:szCs w:val="32"/>
        </w:rPr>
        <w:t xml:space="preserve"> e dalle pubbliche amministrazioni ai sensi del comma 2 del presente articolo;</w:t>
      </w:r>
    </w:p>
    <w:p w14:paraId="06B7E661"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b) nei procedimenti tributari, per i quali restano ferme le particolari norme che li regolano;</w:t>
      </w:r>
    </w:p>
    <w:p w14:paraId="580DBB21"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c) nei confronti dell'attività della pubblica amministrazione diretta all'emanazione di atti normativi, amministrativi generali, di pianificazione e di programmazione, per </w:t>
      </w:r>
      <w:proofErr w:type="gramStart"/>
      <w:r w:rsidRPr="00BB2D44">
        <w:rPr>
          <w:rFonts w:ascii="Arial" w:hAnsi="Arial" w:cs="Arial"/>
          <w:color w:val="434343"/>
          <w:sz w:val="32"/>
          <w:szCs w:val="32"/>
        </w:rPr>
        <w:t>i quali</w:t>
      </w:r>
      <w:proofErr w:type="gramEnd"/>
      <w:r w:rsidRPr="00BB2D44">
        <w:rPr>
          <w:rFonts w:ascii="Arial" w:hAnsi="Arial" w:cs="Arial"/>
          <w:color w:val="434343"/>
          <w:sz w:val="32"/>
          <w:szCs w:val="32"/>
        </w:rPr>
        <w:t xml:space="preserve"> restano ferme le particolari norme che ne regolano la formazione;</w:t>
      </w:r>
    </w:p>
    <w:p w14:paraId="21D0BB0E"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d) nei procedimenti selettivi, nei confronti dei documenti amministrativi contenenti informazioni di </w:t>
      </w:r>
      <w:proofErr w:type="gramStart"/>
      <w:r w:rsidRPr="00BB2D44">
        <w:rPr>
          <w:rFonts w:ascii="Arial" w:hAnsi="Arial" w:cs="Arial"/>
          <w:color w:val="434343"/>
          <w:sz w:val="32"/>
          <w:szCs w:val="32"/>
        </w:rPr>
        <w:t xml:space="preserve">carattere </w:t>
      </w:r>
      <w:proofErr w:type="spellStart"/>
      <w:r w:rsidRPr="00BB2D44">
        <w:rPr>
          <w:rFonts w:ascii="Arial" w:hAnsi="Arial" w:cs="Arial"/>
          <w:color w:val="434343"/>
          <w:sz w:val="32"/>
          <w:szCs w:val="32"/>
        </w:rPr>
        <w:t>psico</w:t>
      </w:r>
      <w:proofErr w:type="spellEnd"/>
      <w:r w:rsidRPr="00BB2D44">
        <w:rPr>
          <w:rFonts w:ascii="Arial" w:hAnsi="Arial" w:cs="Arial"/>
          <w:color w:val="434343"/>
          <w:sz w:val="32"/>
          <w:szCs w:val="32"/>
        </w:rPr>
        <w:t>-attitudinale relativi a terzi</w:t>
      </w:r>
      <w:proofErr w:type="gramEnd"/>
      <w:r w:rsidRPr="00BB2D44">
        <w:rPr>
          <w:rFonts w:ascii="Arial" w:hAnsi="Arial" w:cs="Arial"/>
          <w:color w:val="434343"/>
          <w:sz w:val="32"/>
          <w:szCs w:val="32"/>
        </w:rPr>
        <w:t>.</w:t>
      </w:r>
    </w:p>
    <w:p w14:paraId="5FA4C84C"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2. Le singole pubbliche amministrazioni individuano le categorie di documenti da esse formati o comunque rientranti </w:t>
      </w:r>
      <w:proofErr w:type="gramStart"/>
      <w:r w:rsidRPr="00BB2D44">
        <w:rPr>
          <w:rFonts w:ascii="Arial" w:hAnsi="Arial" w:cs="Arial"/>
          <w:color w:val="434343"/>
          <w:sz w:val="32"/>
          <w:szCs w:val="32"/>
        </w:rPr>
        <w:t>nella loro disponibilità</w:t>
      </w:r>
      <w:proofErr w:type="gramEnd"/>
      <w:r w:rsidRPr="00BB2D44">
        <w:rPr>
          <w:rFonts w:ascii="Arial" w:hAnsi="Arial" w:cs="Arial"/>
          <w:color w:val="434343"/>
          <w:sz w:val="32"/>
          <w:szCs w:val="32"/>
        </w:rPr>
        <w:t xml:space="preserve"> sottratti all'accesso ai sensi del comma 1.</w:t>
      </w:r>
    </w:p>
    <w:p w14:paraId="4FA4FF00"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3. Non sono ammissibili </w:t>
      </w:r>
      <w:proofErr w:type="gramStart"/>
      <w:r w:rsidRPr="00BB2D44">
        <w:rPr>
          <w:rFonts w:ascii="Arial" w:hAnsi="Arial" w:cs="Arial"/>
          <w:color w:val="434343"/>
          <w:sz w:val="32"/>
          <w:szCs w:val="32"/>
        </w:rPr>
        <w:t>istanze</w:t>
      </w:r>
      <w:proofErr w:type="gramEnd"/>
      <w:r w:rsidRPr="00BB2D44">
        <w:rPr>
          <w:rFonts w:ascii="Arial" w:hAnsi="Arial" w:cs="Arial"/>
          <w:color w:val="434343"/>
          <w:sz w:val="32"/>
          <w:szCs w:val="32"/>
        </w:rPr>
        <w:t xml:space="preserve"> di accesso preordinate ad un controllo generalizzato dell'operato delle pubbliche amministrazioni.</w:t>
      </w:r>
    </w:p>
    <w:p w14:paraId="07D7725A"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4. L'accesso ai documenti amministrativi non può essere negato ove sia sufficiente fare ricorso al potere di differimento.</w:t>
      </w:r>
    </w:p>
    <w:p w14:paraId="6F4AA7E1"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5. I documenti contenenti informazioni connesse agli interessi di cui al comma </w:t>
      </w:r>
      <w:proofErr w:type="gramStart"/>
      <w:r w:rsidRPr="00BB2D44">
        <w:rPr>
          <w:rFonts w:ascii="Arial" w:hAnsi="Arial" w:cs="Arial"/>
          <w:color w:val="434343"/>
          <w:sz w:val="32"/>
          <w:szCs w:val="32"/>
        </w:rPr>
        <w:t>1</w:t>
      </w:r>
      <w:proofErr w:type="gramEnd"/>
      <w:r w:rsidRPr="00BB2D44">
        <w:rPr>
          <w:rFonts w:ascii="Arial" w:hAnsi="Arial" w:cs="Arial"/>
          <w:color w:val="434343"/>
          <w:sz w:val="32"/>
          <w:szCs w:val="32"/>
        </w:rPr>
        <w:t xml:space="preserve"> sono considerati segreti solo nell'ambito e nei limiti di tale connessione. A tale fine le pubbliche amministrazioni fissano, per ogni categoria di documenti, anche l'eventuale </w:t>
      </w:r>
      <w:proofErr w:type="gramStart"/>
      <w:r w:rsidRPr="00BB2D44">
        <w:rPr>
          <w:rFonts w:ascii="Arial" w:hAnsi="Arial" w:cs="Arial"/>
          <w:color w:val="434343"/>
          <w:sz w:val="32"/>
          <w:szCs w:val="32"/>
        </w:rPr>
        <w:t>periodo di tempo</w:t>
      </w:r>
      <w:proofErr w:type="gramEnd"/>
      <w:r w:rsidRPr="00BB2D44">
        <w:rPr>
          <w:rFonts w:ascii="Arial" w:hAnsi="Arial" w:cs="Arial"/>
          <w:color w:val="434343"/>
          <w:sz w:val="32"/>
          <w:szCs w:val="32"/>
        </w:rPr>
        <w:t xml:space="preserve"> per il quale essi sono sottratti all'accesso.</w:t>
      </w:r>
    </w:p>
    <w:p w14:paraId="1E1763FE"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6. Con regolamento, adottato ai sensi dell'articolo </w:t>
      </w:r>
      <w:proofErr w:type="gramStart"/>
      <w:r w:rsidRPr="00BB2D44">
        <w:rPr>
          <w:rFonts w:ascii="Arial" w:hAnsi="Arial" w:cs="Arial"/>
          <w:color w:val="434343"/>
          <w:sz w:val="32"/>
          <w:szCs w:val="32"/>
        </w:rPr>
        <w:t>17</w:t>
      </w:r>
      <w:proofErr w:type="gramEnd"/>
      <w:r w:rsidRPr="00BB2D44">
        <w:rPr>
          <w:rFonts w:ascii="Arial" w:hAnsi="Arial" w:cs="Arial"/>
          <w:color w:val="434343"/>
          <w:sz w:val="32"/>
          <w:szCs w:val="32"/>
        </w:rPr>
        <w:t>, comma 2, della legge 23 agosto 1988, n. 400, il Governo può prevedere casi di sottrazione all'accesso di documenti amministrativi:</w:t>
      </w:r>
    </w:p>
    <w:p w14:paraId="0263C77E"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a) quando, al di fuori delle ipotesi disciplinate dall'articolo </w:t>
      </w:r>
      <w:proofErr w:type="gramStart"/>
      <w:r w:rsidRPr="00BB2D44">
        <w:rPr>
          <w:rFonts w:ascii="Arial" w:hAnsi="Arial" w:cs="Arial"/>
          <w:color w:val="434343"/>
          <w:sz w:val="32"/>
          <w:szCs w:val="32"/>
        </w:rPr>
        <w:t>12</w:t>
      </w:r>
      <w:proofErr w:type="gramEnd"/>
      <w:r w:rsidRPr="00BB2D44">
        <w:rPr>
          <w:rFonts w:ascii="Arial" w:hAnsi="Arial" w:cs="Arial"/>
          <w:color w:val="434343"/>
          <w:sz w:val="32"/>
          <w:szCs w:val="32"/>
        </w:rPr>
        <w:t xml:space="preserve"> della legge 24 ottobre 1977, n. 801, dalla loro divulgazione possa derivare una lesione, specifica e individuata, alla sicurezza e alla difesa nazionale, all'esercizio della sovranità nazionale e alla continuità e alla correttezza delle relazioni internazionali, con particolare riferimento alle ipotesi previste dai trattati e dalle relative leggi di attuazione;</w:t>
      </w:r>
    </w:p>
    <w:p w14:paraId="48E8D370"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b) quando l'accesso possa arrecare pregiudizio ai processi di formazione, di determinazione e di attuazione della politica monetaria e valutaria;</w:t>
      </w:r>
    </w:p>
    <w:p w14:paraId="27043F0A"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c) quando i documenti riguardino le strutture, i mezzi, le dotazioni, il personale e le azioni strettamente strumentali alla tutela dell'ordine pubblico, alla prevenzione e alla repressione della criminalità con particolare riferimento alle tecniche investigative, </w:t>
      </w:r>
      <w:proofErr w:type="gramStart"/>
      <w:r w:rsidRPr="00BB2D44">
        <w:rPr>
          <w:rFonts w:ascii="Arial" w:hAnsi="Arial" w:cs="Arial"/>
          <w:color w:val="434343"/>
          <w:sz w:val="32"/>
          <w:szCs w:val="32"/>
        </w:rPr>
        <w:t xml:space="preserve">alla </w:t>
      </w:r>
      <w:proofErr w:type="gramEnd"/>
      <w:r w:rsidRPr="00BB2D44">
        <w:rPr>
          <w:rFonts w:ascii="Arial" w:hAnsi="Arial" w:cs="Arial"/>
          <w:color w:val="434343"/>
          <w:sz w:val="32"/>
          <w:szCs w:val="32"/>
        </w:rPr>
        <w:t>identità delle fonti di informazione e alla sicurezza dei beni e delle persone coinvolte, all'attività di polizia giudiziaria e di conduzione delle indagini;</w:t>
      </w:r>
    </w:p>
    <w:p w14:paraId="68F33AD2"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d) quando i documenti riguardino la vita privata o la riservatezza di persone fisiche, </w:t>
      </w:r>
      <w:proofErr w:type="gramStart"/>
      <w:r w:rsidRPr="00BB2D44">
        <w:rPr>
          <w:rFonts w:ascii="Arial" w:hAnsi="Arial" w:cs="Arial"/>
          <w:color w:val="434343"/>
          <w:sz w:val="32"/>
          <w:szCs w:val="32"/>
        </w:rPr>
        <w:t>persone</w:t>
      </w:r>
      <w:proofErr w:type="gramEnd"/>
      <w:r w:rsidRPr="00BB2D44">
        <w:rPr>
          <w:rFonts w:ascii="Arial" w:hAnsi="Arial" w:cs="Arial"/>
          <w:color w:val="434343"/>
          <w:sz w:val="32"/>
          <w:szCs w:val="32"/>
        </w:rPr>
        <w:t xml:space="preserve"> giuridiche, gruppi, imprese e associazioni, con particolare riferimento agli interessi epistolare, sanitario, professionale, finanziario, industriale e commerciale di cui siano in concreto titolari, ancorché i relativi dati siano forniti all'amministrazione dagli stessi soggetti cui si riferiscono;</w:t>
      </w:r>
    </w:p>
    <w:p w14:paraId="56248279"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e) quando i documenti riguardino l'attività in corso di contrattazione collettiva nazionale di lavoro e gli atti interni connessi all'espletamento del relativo mandato.</w:t>
      </w:r>
    </w:p>
    <w:p w14:paraId="51AE4348"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7. Deve comunque essere garantito ai richiedenti l’accesso ai documenti amministrativi la cui conoscenza sia necessaria per curare o per difendere i propri interessi giuridici. Nel caso di documenti contenenti dati sensibili e giudiziari, l’accesso è consentito nei limiti in cui sia strettamente indispensabile e nei termini previsti dall'articolo </w:t>
      </w:r>
      <w:proofErr w:type="gramStart"/>
      <w:r w:rsidRPr="00BB2D44">
        <w:rPr>
          <w:rFonts w:ascii="Arial" w:hAnsi="Arial" w:cs="Arial"/>
          <w:color w:val="434343"/>
          <w:sz w:val="32"/>
          <w:szCs w:val="32"/>
        </w:rPr>
        <w:t>60</w:t>
      </w:r>
      <w:proofErr w:type="gramEnd"/>
      <w:r w:rsidRPr="00BB2D44">
        <w:rPr>
          <w:rFonts w:ascii="Arial" w:hAnsi="Arial" w:cs="Arial"/>
          <w:color w:val="434343"/>
          <w:sz w:val="32"/>
          <w:szCs w:val="32"/>
        </w:rPr>
        <w:t xml:space="preserve"> del decreto legislativo 30 giugno 2003, n. 196, in caso di dati idonei a rivelare lo stato di salute e la vita sessuale".</w:t>
      </w:r>
    </w:p>
    <w:p w14:paraId="25580D81" w14:textId="77777777" w:rsidR="00287EF7" w:rsidRDefault="00287EF7" w:rsidP="00287EF7">
      <w:pPr>
        <w:widowControl w:val="0"/>
        <w:autoSpaceDE w:val="0"/>
        <w:autoSpaceDN w:val="0"/>
        <w:adjustRightInd w:val="0"/>
        <w:spacing w:after="240"/>
        <w:rPr>
          <w:rFonts w:ascii="Arial" w:hAnsi="Arial" w:cs="Arial"/>
          <w:color w:val="434343"/>
          <w:sz w:val="32"/>
          <w:szCs w:val="32"/>
        </w:rPr>
      </w:pPr>
      <w:proofErr w:type="gramStart"/>
      <w:r w:rsidRPr="00BB2D44">
        <w:rPr>
          <w:rFonts w:ascii="Arial" w:hAnsi="Arial" w:cs="Arial"/>
          <w:color w:val="434343"/>
          <w:sz w:val="32"/>
          <w:szCs w:val="32"/>
        </w:rPr>
        <w:t>(1</w:t>
      </w:r>
      <w:proofErr w:type="gramEnd"/>
      <w:r w:rsidRPr="00BB2D44">
        <w:rPr>
          <w:rFonts w:ascii="Arial" w:hAnsi="Arial" w:cs="Arial"/>
          <w:color w:val="434343"/>
          <w:sz w:val="32"/>
          <w:szCs w:val="32"/>
        </w:rPr>
        <w:t xml:space="preserve">) Articolo così modificato dall'art. 22, L. 13 febbraio 2001, n. 45, poi così sostituito dall'art. 16, </w:t>
      </w:r>
      <w:hyperlink r:id="rId10" w:history="1">
        <w:r w:rsidRPr="00BB2D44">
          <w:rPr>
            <w:rFonts w:ascii="Arial" w:hAnsi="Arial" w:cs="Arial"/>
            <w:b/>
            <w:bCs/>
            <w:color w:val="12508C"/>
            <w:sz w:val="32"/>
            <w:szCs w:val="32"/>
            <w:u w:val="single" w:color="12508C"/>
          </w:rPr>
          <w:t>L. 11 febbraio 2005, n. 15</w:t>
        </w:r>
      </w:hyperlink>
      <w:r w:rsidRPr="00BB2D44">
        <w:rPr>
          <w:rFonts w:ascii="Arial" w:hAnsi="Arial" w:cs="Arial"/>
          <w:color w:val="434343"/>
          <w:sz w:val="32"/>
          <w:szCs w:val="32"/>
        </w:rPr>
        <w:t>.</w:t>
      </w:r>
    </w:p>
    <w:p w14:paraId="3E0ADA5E" w14:textId="77777777" w:rsidR="00BB2D44" w:rsidRDefault="00BB2D44" w:rsidP="00287EF7">
      <w:pPr>
        <w:widowControl w:val="0"/>
        <w:autoSpaceDE w:val="0"/>
        <w:autoSpaceDN w:val="0"/>
        <w:adjustRightInd w:val="0"/>
        <w:spacing w:after="240"/>
        <w:rPr>
          <w:rFonts w:ascii="Arial" w:hAnsi="Arial" w:cs="Arial"/>
          <w:color w:val="434343"/>
          <w:sz w:val="32"/>
          <w:szCs w:val="32"/>
        </w:rPr>
      </w:pPr>
    </w:p>
    <w:p w14:paraId="41680D15" w14:textId="77777777" w:rsidR="00BB2D44" w:rsidRPr="00BB2D44" w:rsidRDefault="00BB2D44" w:rsidP="00287EF7">
      <w:pPr>
        <w:widowControl w:val="0"/>
        <w:autoSpaceDE w:val="0"/>
        <w:autoSpaceDN w:val="0"/>
        <w:adjustRightInd w:val="0"/>
        <w:spacing w:after="240"/>
        <w:rPr>
          <w:rFonts w:ascii="Arial" w:hAnsi="Arial" w:cs="Arial"/>
          <w:color w:val="434343"/>
          <w:sz w:val="32"/>
          <w:szCs w:val="32"/>
        </w:rPr>
      </w:pPr>
    </w:p>
    <w:p w14:paraId="4FCABCAA" w14:textId="77777777" w:rsidR="00287EF7" w:rsidRPr="00BB2D44" w:rsidRDefault="00287EF7" w:rsidP="00287EF7">
      <w:pPr>
        <w:widowControl w:val="0"/>
        <w:autoSpaceDE w:val="0"/>
        <w:autoSpaceDN w:val="0"/>
        <w:adjustRightInd w:val="0"/>
        <w:spacing w:after="240"/>
        <w:jc w:val="center"/>
        <w:rPr>
          <w:rFonts w:ascii="Arial" w:hAnsi="Arial" w:cs="Arial"/>
          <w:color w:val="434343"/>
          <w:sz w:val="32"/>
          <w:szCs w:val="32"/>
        </w:rPr>
      </w:pPr>
      <w:r w:rsidRPr="00BB2D44">
        <w:rPr>
          <w:rFonts w:ascii="Arial" w:hAnsi="Arial" w:cs="Arial"/>
          <w:b/>
          <w:bCs/>
          <w:color w:val="434343"/>
          <w:sz w:val="32"/>
          <w:szCs w:val="32"/>
        </w:rPr>
        <w:t xml:space="preserve">Articolo </w:t>
      </w:r>
      <w:proofErr w:type="gramStart"/>
      <w:r w:rsidRPr="00BB2D44">
        <w:rPr>
          <w:rFonts w:ascii="Arial" w:hAnsi="Arial" w:cs="Arial"/>
          <w:b/>
          <w:bCs/>
          <w:color w:val="434343"/>
          <w:sz w:val="32"/>
          <w:szCs w:val="32"/>
        </w:rPr>
        <w:t>25</w:t>
      </w:r>
      <w:proofErr w:type="gramEnd"/>
      <w:r w:rsidRPr="00BB2D44">
        <w:rPr>
          <w:rFonts w:ascii="Arial" w:hAnsi="Arial" w:cs="Arial"/>
          <w:b/>
          <w:bCs/>
          <w:color w:val="434343"/>
          <w:sz w:val="32"/>
          <w:szCs w:val="32"/>
        </w:rPr>
        <w:t>. (</w:t>
      </w:r>
      <w:r w:rsidRPr="00BB2D44">
        <w:rPr>
          <w:rFonts w:ascii="Arial" w:hAnsi="Arial" w:cs="Arial"/>
          <w:b/>
          <w:bCs/>
          <w:color w:val="434343"/>
          <w:sz w:val="32"/>
          <w:szCs w:val="32"/>
          <w:vertAlign w:val="superscript"/>
        </w:rPr>
        <w:t>1</w:t>
      </w:r>
      <w:r w:rsidRPr="00BB2D44">
        <w:rPr>
          <w:rFonts w:ascii="Arial" w:hAnsi="Arial" w:cs="Arial"/>
          <w:b/>
          <w:bCs/>
          <w:color w:val="434343"/>
          <w:sz w:val="32"/>
          <w:szCs w:val="32"/>
        </w:rPr>
        <w:t>) </w:t>
      </w:r>
      <w:proofErr w:type="gramStart"/>
      <w:r w:rsidRPr="00BB2D44">
        <w:rPr>
          <w:rFonts w:ascii="Arial" w:hAnsi="Arial" w:cs="Arial"/>
          <w:b/>
          <w:bCs/>
          <w:color w:val="434343"/>
          <w:sz w:val="32"/>
          <w:szCs w:val="32"/>
        </w:rPr>
        <w:t>(</w:t>
      </w:r>
      <w:proofErr w:type="gramEnd"/>
      <w:r w:rsidRPr="00BB2D44">
        <w:rPr>
          <w:rFonts w:ascii="Arial" w:hAnsi="Arial" w:cs="Arial"/>
          <w:b/>
          <w:bCs/>
          <w:color w:val="434343"/>
          <w:sz w:val="32"/>
          <w:szCs w:val="32"/>
        </w:rPr>
        <w:t>Modalità di esercizio del diritto di accesso e ricorsi)</w:t>
      </w:r>
    </w:p>
    <w:p w14:paraId="2FB49E06"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1. Il diritto di accesso si esercita mediante esame ed estrazione di copia dei documenti amministrativi, nei modi e con i limiti indicati dalla presente legge. L'esame dei documenti è gratuito. Il rilascio di copia è subordinato soltanto al rimborso del costo di riproduzione, salve le disposizioni vigenti in materia di bollo, </w:t>
      </w:r>
      <w:proofErr w:type="gramStart"/>
      <w:r w:rsidRPr="00BB2D44">
        <w:rPr>
          <w:rFonts w:ascii="Arial" w:hAnsi="Arial" w:cs="Arial"/>
          <w:color w:val="434343"/>
          <w:sz w:val="32"/>
          <w:szCs w:val="32"/>
        </w:rPr>
        <w:t>nonché</w:t>
      </w:r>
      <w:proofErr w:type="gramEnd"/>
      <w:r w:rsidRPr="00BB2D44">
        <w:rPr>
          <w:rFonts w:ascii="Arial" w:hAnsi="Arial" w:cs="Arial"/>
          <w:color w:val="434343"/>
          <w:sz w:val="32"/>
          <w:szCs w:val="32"/>
        </w:rPr>
        <w:t xml:space="preserve"> i diritti di ricerca e di visura.</w:t>
      </w:r>
    </w:p>
    <w:p w14:paraId="3F1F24F8"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2. La richiesta di accesso ai documenti deve essere motivata. Essa deve essere rivolta all'amministrazione che ha formato il documento o che lo detiene stabilmente.</w:t>
      </w:r>
    </w:p>
    <w:p w14:paraId="28DA214D"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3. Il rifiuto, il differimento e la limitazione dell'accesso sono ammessi nei casi e nei limiti stabiliti dall'articolo </w:t>
      </w:r>
      <w:proofErr w:type="gramStart"/>
      <w:r w:rsidRPr="00BB2D44">
        <w:rPr>
          <w:rFonts w:ascii="Arial" w:hAnsi="Arial" w:cs="Arial"/>
          <w:color w:val="434343"/>
          <w:sz w:val="32"/>
          <w:szCs w:val="32"/>
        </w:rPr>
        <w:t>24</w:t>
      </w:r>
      <w:proofErr w:type="gramEnd"/>
      <w:r w:rsidRPr="00BB2D44">
        <w:rPr>
          <w:rFonts w:ascii="Arial" w:hAnsi="Arial" w:cs="Arial"/>
          <w:color w:val="434343"/>
          <w:sz w:val="32"/>
          <w:szCs w:val="32"/>
        </w:rPr>
        <w:t xml:space="preserve"> e debbono essere motivati.</w:t>
      </w:r>
    </w:p>
    <w:p w14:paraId="533C4D54"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4. Decorsi inutilmente trenta giorni dalla richiesta, questa </w:t>
      </w:r>
      <w:proofErr w:type="gramStart"/>
      <w:r w:rsidRPr="00BB2D44">
        <w:rPr>
          <w:rFonts w:ascii="Arial" w:hAnsi="Arial" w:cs="Arial"/>
          <w:color w:val="434343"/>
          <w:sz w:val="32"/>
          <w:szCs w:val="32"/>
        </w:rPr>
        <w:t xml:space="preserve">si </w:t>
      </w:r>
      <w:proofErr w:type="gramEnd"/>
      <w:r w:rsidRPr="00BB2D44">
        <w:rPr>
          <w:rFonts w:ascii="Arial" w:hAnsi="Arial" w:cs="Arial"/>
          <w:color w:val="434343"/>
          <w:sz w:val="32"/>
          <w:szCs w:val="32"/>
        </w:rPr>
        <w:t xml:space="preserve">intende respinta. In caso di diniego dell'accesso, espresso o tacito, o di differimento dello stesso ai sensi dell'articolo </w:t>
      </w:r>
      <w:proofErr w:type="gramStart"/>
      <w:r w:rsidRPr="00BB2D44">
        <w:rPr>
          <w:rFonts w:ascii="Arial" w:hAnsi="Arial" w:cs="Arial"/>
          <w:color w:val="434343"/>
          <w:sz w:val="32"/>
          <w:szCs w:val="32"/>
        </w:rPr>
        <w:t>24</w:t>
      </w:r>
      <w:proofErr w:type="gramEnd"/>
      <w:r w:rsidRPr="00BB2D44">
        <w:rPr>
          <w:rFonts w:ascii="Arial" w:hAnsi="Arial" w:cs="Arial"/>
          <w:color w:val="434343"/>
          <w:sz w:val="32"/>
          <w:szCs w:val="32"/>
        </w:rPr>
        <w:t xml:space="preserve">, comma 4, il richiedente può presentare ricorso al tribunale amministrativo regionale ai sensi del comma 5, ovvero chiedere, nello stesso termine e nei confronti degli atti delle amministrazioni comunali, provinciali e regionali, al difensore civico competente per ambito territoriale, ove costituito, che sia riesaminata la suddetta determinazione. Qualora tale organo non sia stato istituito, la competenza è attribuita al difensore civico competente per l'ambito territoriale immediatamente superiore. Nei confronti degli atti delle amministrazioni centrali e periferiche dello Stato tale richiesta è inoltrata presso la Commissione per l'accesso di cui all'articolo </w:t>
      </w:r>
      <w:proofErr w:type="gramStart"/>
      <w:r w:rsidRPr="00BB2D44">
        <w:rPr>
          <w:rFonts w:ascii="Arial" w:hAnsi="Arial" w:cs="Arial"/>
          <w:color w:val="434343"/>
          <w:sz w:val="32"/>
          <w:szCs w:val="32"/>
        </w:rPr>
        <w:t>27</w:t>
      </w:r>
      <w:proofErr w:type="gramEnd"/>
      <w:r w:rsidRPr="00BB2D44">
        <w:rPr>
          <w:rFonts w:ascii="Arial" w:hAnsi="Arial" w:cs="Arial"/>
          <w:color w:val="434343"/>
          <w:sz w:val="32"/>
          <w:szCs w:val="32"/>
        </w:rPr>
        <w:t xml:space="preserve"> </w:t>
      </w:r>
      <w:proofErr w:type="spellStart"/>
      <w:r w:rsidRPr="00BB2D44">
        <w:rPr>
          <w:rFonts w:ascii="Arial" w:hAnsi="Arial" w:cs="Arial"/>
          <w:color w:val="434343"/>
          <w:sz w:val="32"/>
          <w:szCs w:val="32"/>
        </w:rPr>
        <w:t>nonchè</w:t>
      </w:r>
      <w:proofErr w:type="spellEnd"/>
      <w:r w:rsidRPr="00BB2D44">
        <w:rPr>
          <w:rFonts w:ascii="Arial" w:hAnsi="Arial" w:cs="Arial"/>
          <w:color w:val="434343"/>
          <w:sz w:val="32"/>
          <w:szCs w:val="32"/>
        </w:rPr>
        <w:t xml:space="preserve"> presso l'amministrazione resistente. Il difensore civico o la Commissione per l'accesso si </w:t>
      </w:r>
      <w:proofErr w:type="gramStart"/>
      <w:r w:rsidRPr="00BB2D44">
        <w:rPr>
          <w:rFonts w:ascii="Arial" w:hAnsi="Arial" w:cs="Arial"/>
          <w:color w:val="434343"/>
          <w:sz w:val="32"/>
          <w:szCs w:val="32"/>
        </w:rPr>
        <w:t>pronunciano</w:t>
      </w:r>
      <w:proofErr w:type="gramEnd"/>
      <w:r w:rsidRPr="00BB2D44">
        <w:rPr>
          <w:rFonts w:ascii="Arial" w:hAnsi="Arial" w:cs="Arial"/>
          <w:color w:val="434343"/>
          <w:sz w:val="32"/>
          <w:szCs w:val="32"/>
        </w:rPr>
        <w:t xml:space="preserve"> entro trenta giorni dalla presentazione dell'istanza. Scaduto infruttuosamente tale termine, il ricorso </w:t>
      </w:r>
      <w:proofErr w:type="gramStart"/>
      <w:r w:rsidRPr="00BB2D44">
        <w:rPr>
          <w:rFonts w:ascii="Arial" w:hAnsi="Arial" w:cs="Arial"/>
          <w:color w:val="434343"/>
          <w:sz w:val="32"/>
          <w:szCs w:val="32"/>
        </w:rPr>
        <w:t xml:space="preserve">si </w:t>
      </w:r>
      <w:proofErr w:type="gramEnd"/>
      <w:r w:rsidRPr="00BB2D44">
        <w:rPr>
          <w:rFonts w:ascii="Arial" w:hAnsi="Arial" w:cs="Arial"/>
          <w:color w:val="434343"/>
          <w:sz w:val="32"/>
          <w:szCs w:val="32"/>
        </w:rPr>
        <w:t xml:space="preserve">intende respinto. Se il difensore civico o la Commissione per l'accesso </w:t>
      </w:r>
      <w:proofErr w:type="gramStart"/>
      <w:r w:rsidRPr="00BB2D44">
        <w:rPr>
          <w:rFonts w:ascii="Arial" w:hAnsi="Arial" w:cs="Arial"/>
          <w:color w:val="434343"/>
          <w:sz w:val="32"/>
          <w:szCs w:val="32"/>
        </w:rPr>
        <w:t>ritengono</w:t>
      </w:r>
      <w:proofErr w:type="gramEnd"/>
      <w:r w:rsidRPr="00BB2D44">
        <w:rPr>
          <w:rFonts w:ascii="Arial" w:hAnsi="Arial" w:cs="Arial"/>
          <w:color w:val="434343"/>
          <w:sz w:val="32"/>
          <w:szCs w:val="32"/>
        </w:rPr>
        <w:t xml:space="preserve"> illegittimo il diniego o il differimento, ne informano il richiedente e lo comunicano all'autorità disponente. Se questa non emana il provvedimento confermativo motivato entro trenta giorni dal ricevimento della comunicazione del difensore civico o della Commissione, l'accesso è consentito. Qualora il </w:t>
      </w:r>
      <w:proofErr w:type="gramStart"/>
      <w:r w:rsidRPr="00BB2D44">
        <w:rPr>
          <w:rFonts w:ascii="Arial" w:hAnsi="Arial" w:cs="Arial"/>
          <w:color w:val="434343"/>
          <w:sz w:val="32"/>
          <w:szCs w:val="32"/>
        </w:rPr>
        <w:t>richiedente l'</w:t>
      </w:r>
      <w:proofErr w:type="gramEnd"/>
      <w:r w:rsidRPr="00BB2D44">
        <w:rPr>
          <w:rFonts w:ascii="Arial" w:hAnsi="Arial" w:cs="Arial"/>
          <w:color w:val="434343"/>
          <w:sz w:val="32"/>
          <w:szCs w:val="32"/>
        </w:rPr>
        <w:t xml:space="preserve">accesso si sia rivolto al difensore civico o alla Commissione, il termine di cui al comma 5 decorre dalla data di ricevimento, da parte del richiedente, dell'esito della sua istanza al difensore civico o alla Commissione stessa. Se l'accesso è negato o differito per motivi inerenti ai dati personali che si riferiscono a soggetti terzi, la Commissione provvede, sentito il Garante per la protezione dei dati personali, </w:t>
      </w:r>
      <w:proofErr w:type="gramStart"/>
      <w:r w:rsidRPr="00BB2D44">
        <w:rPr>
          <w:rFonts w:ascii="Arial" w:hAnsi="Arial" w:cs="Arial"/>
          <w:color w:val="434343"/>
          <w:sz w:val="32"/>
          <w:szCs w:val="32"/>
        </w:rPr>
        <w:t>il quale</w:t>
      </w:r>
      <w:proofErr w:type="gramEnd"/>
      <w:r w:rsidRPr="00BB2D44">
        <w:rPr>
          <w:rFonts w:ascii="Arial" w:hAnsi="Arial" w:cs="Arial"/>
          <w:color w:val="434343"/>
          <w:sz w:val="32"/>
          <w:szCs w:val="32"/>
        </w:rPr>
        <w:t xml:space="preserve"> si pronuncia entro il termine di dieci giorni dalla richiesta, decorso inutilmente il quale il parere si intende reso. Qualora un procedimento di cui alla sezione III del capo I del titolo I della parte III del decreto legislativo 30 giugno 2003, n. 196, o di cui agli articoli 154, 157, 158, 159 e 160 del medesimo decreto legislativo n. 196 del 2003, relativo al trattamento pubblico di dati personali da parte di una pubblica amministrazione, interessi l'accesso ai documenti amministrativi, il Garante per la protezione dei dati personali </w:t>
      </w:r>
      <w:proofErr w:type="gramStart"/>
      <w:r w:rsidRPr="00BB2D44">
        <w:rPr>
          <w:rFonts w:ascii="Arial" w:hAnsi="Arial" w:cs="Arial"/>
          <w:color w:val="434343"/>
          <w:sz w:val="32"/>
          <w:szCs w:val="32"/>
        </w:rPr>
        <w:t>chiede</w:t>
      </w:r>
      <w:proofErr w:type="gramEnd"/>
      <w:r w:rsidRPr="00BB2D44">
        <w:rPr>
          <w:rFonts w:ascii="Arial" w:hAnsi="Arial" w:cs="Arial"/>
          <w:color w:val="434343"/>
          <w:sz w:val="32"/>
          <w:szCs w:val="32"/>
        </w:rPr>
        <w:t xml:space="preserve"> il parere, obbligatorio e non vincolante, della Commissione per l'accesso ai documenti amministrativi. La richiesta di parere sospende il termine per la pronuncia del Garante sino all'acquisizione del parere, e comunque per non oltre quindici giorni. Decorso inutilmente detto termine, il Garante adotta la propria decisione. </w:t>
      </w:r>
      <w:proofErr w:type="gramStart"/>
      <w:r w:rsidRPr="00BB2D44">
        <w:rPr>
          <w:rFonts w:ascii="Arial" w:hAnsi="Arial" w:cs="Arial"/>
          <w:color w:val="434343"/>
          <w:sz w:val="32"/>
          <w:szCs w:val="32"/>
        </w:rPr>
        <w:t>(</w:t>
      </w:r>
      <w:r w:rsidRPr="00BB2D44">
        <w:rPr>
          <w:rFonts w:ascii="Arial" w:hAnsi="Arial" w:cs="Arial"/>
          <w:color w:val="434343"/>
          <w:sz w:val="32"/>
          <w:szCs w:val="32"/>
          <w:vertAlign w:val="superscript"/>
        </w:rPr>
        <w:t>2</w:t>
      </w:r>
      <w:proofErr w:type="gramEnd"/>
      <w:r w:rsidRPr="00BB2D44">
        <w:rPr>
          <w:rFonts w:ascii="Arial" w:hAnsi="Arial" w:cs="Arial"/>
          <w:color w:val="434343"/>
          <w:sz w:val="32"/>
          <w:szCs w:val="32"/>
        </w:rPr>
        <w:t>)</w:t>
      </w:r>
    </w:p>
    <w:p w14:paraId="4B6F7EDC"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5. Le controversie </w:t>
      </w:r>
      <w:proofErr w:type="gramStart"/>
      <w:r w:rsidRPr="00BB2D44">
        <w:rPr>
          <w:rFonts w:ascii="Arial" w:hAnsi="Arial" w:cs="Arial"/>
          <w:color w:val="434343"/>
          <w:sz w:val="32"/>
          <w:szCs w:val="32"/>
        </w:rPr>
        <w:t>relative all’</w:t>
      </w:r>
      <w:proofErr w:type="gramEnd"/>
      <w:r w:rsidRPr="00BB2D44">
        <w:rPr>
          <w:rFonts w:ascii="Arial" w:hAnsi="Arial" w:cs="Arial"/>
          <w:color w:val="434343"/>
          <w:sz w:val="32"/>
          <w:szCs w:val="32"/>
        </w:rPr>
        <w:t>accesso ai documenti amministrativi sono disciplinate dal codice del processo amministrativo. (</w:t>
      </w:r>
      <w:r w:rsidRPr="00BB2D44">
        <w:rPr>
          <w:rFonts w:ascii="Arial" w:hAnsi="Arial" w:cs="Arial"/>
          <w:color w:val="434343"/>
          <w:sz w:val="32"/>
          <w:szCs w:val="32"/>
          <w:vertAlign w:val="superscript"/>
        </w:rPr>
        <w:t>3</w:t>
      </w:r>
      <w:r w:rsidRPr="00BB2D44">
        <w:rPr>
          <w:rFonts w:ascii="Arial" w:hAnsi="Arial" w:cs="Arial"/>
          <w:color w:val="434343"/>
          <w:sz w:val="32"/>
          <w:szCs w:val="32"/>
        </w:rPr>
        <w:t>)</w:t>
      </w:r>
    </w:p>
    <w:p w14:paraId="0F62949E"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5-bis. </w:t>
      </w:r>
      <w:proofErr w:type="gramStart"/>
      <w:r w:rsidRPr="00BB2D44">
        <w:rPr>
          <w:rFonts w:ascii="Arial" w:hAnsi="Arial" w:cs="Arial"/>
          <w:color w:val="434343"/>
          <w:sz w:val="32"/>
          <w:szCs w:val="32"/>
        </w:rPr>
        <w:t>(.</w:t>
      </w:r>
      <w:proofErr w:type="gramEnd"/>
      <w:r w:rsidRPr="00BB2D44">
        <w:rPr>
          <w:rFonts w:ascii="Arial" w:hAnsi="Arial" w:cs="Arial"/>
          <w:color w:val="434343"/>
          <w:sz w:val="32"/>
          <w:szCs w:val="32"/>
        </w:rPr>
        <w:t>..) (</w:t>
      </w:r>
      <w:r w:rsidRPr="00BB2D44">
        <w:rPr>
          <w:rFonts w:ascii="Arial" w:hAnsi="Arial" w:cs="Arial"/>
          <w:color w:val="434343"/>
          <w:sz w:val="32"/>
          <w:szCs w:val="32"/>
          <w:vertAlign w:val="superscript"/>
        </w:rPr>
        <w:t>4</w:t>
      </w:r>
      <w:r w:rsidRPr="00BB2D44">
        <w:rPr>
          <w:rFonts w:ascii="Arial" w:hAnsi="Arial" w:cs="Arial"/>
          <w:color w:val="434343"/>
          <w:sz w:val="32"/>
          <w:szCs w:val="32"/>
        </w:rPr>
        <w:t>).</w:t>
      </w:r>
    </w:p>
    <w:p w14:paraId="53EC2AF1"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6. (...) (</w:t>
      </w:r>
      <w:r w:rsidRPr="00BB2D44">
        <w:rPr>
          <w:rFonts w:ascii="Arial" w:hAnsi="Arial" w:cs="Arial"/>
          <w:color w:val="434343"/>
          <w:sz w:val="32"/>
          <w:szCs w:val="32"/>
          <w:vertAlign w:val="superscript"/>
        </w:rPr>
        <w:t>4</w:t>
      </w:r>
      <w:r w:rsidRPr="00BB2D44">
        <w:rPr>
          <w:rFonts w:ascii="Arial" w:hAnsi="Arial" w:cs="Arial"/>
          <w:color w:val="434343"/>
          <w:sz w:val="32"/>
          <w:szCs w:val="32"/>
        </w:rPr>
        <w:t>).</w:t>
      </w:r>
    </w:p>
    <w:p w14:paraId="26384C93" w14:textId="77777777" w:rsidR="00287EF7" w:rsidRDefault="00287EF7" w:rsidP="00287EF7">
      <w:pPr>
        <w:widowControl w:val="0"/>
        <w:autoSpaceDE w:val="0"/>
        <w:autoSpaceDN w:val="0"/>
        <w:adjustRightInd w:val="0"/>
        <w:spacing w:after="240"/>
        <w:rPr>
          <w:rFonts w:ascii="Arial" w:hAnsi="Arial" w:cs="Arial"/>
          <w:color w:val="434343"/>
          <w:sz w:val="32"/>
          <w:szCs w:val="32"/>
        </w:rPr>
      </w:pPr>
      <w:proofErr w:type="gramStart"/>
      <w:r w:rsidRPr="00BB2D44">
        <w:rPr>
          <w:rFonts w:ascii="Arial" w:hAnsi="Arial" w:cs="Arial"/>
          <w:color w:val="434343"/>
          <w:sz w:val="32"/>
          <w:szCs w:val="32"/>
        </w:rPr>
        <w:t>(1</w:t>
      </w:r>
      <w:proofErr w:type="gramEnd"/>
      <w:r w:rsidRPr="00BB2D44">
        <w:rPr>
          <w:rFonts w:ascii="Arial" w:hAnsi="Arial" w:cs="Arial"/>
          <w:color w:val="434343"/>
          <w:sz w:val="32"/>
          <w:szCs w:val="32"/>
        </w:rPr>
        <w:t xml:space="preserve">) Rubrica aggiunta dall'art. 21, </w:t>
      </w:r>
      <w:hyperlink r:id="rId11" w:history="1">
        <w:r w:rsidRPr="00BB2D44">
          <w:rPr>
            <w:rFonts w:ascii="Arial" w:hAnsi="Arial" w:cs="Arial"/>
            <w:b/>
            <w:bCs/>
            <w:color w:val="12508C"/>
            <w:sz w:val="32"/>
            <w:szCs w:val="32"/>
            <w:u w:val="single" w:color="12508C"/>
          </w:rPr>
          <w:t>L. 11 febbraio 2005, n. 15</w:t>
        </w:r>
      </w:hyperlink>
      <w:r w:rsidRPr="00BB2D44">
        <w:rPr>
          <w:rFonts w:ascii="Arial" w:hAnsi="Arial" w:cs="Arial"/>
          <w:color w:val="434343"/>
          <w:sz w:val="32"/>
          <w:szCs w:val="32"/>
        </w:rPr>
        <w:t>.</w:t>
      </w:r>
      <w:proofErr w:type="gramStart"/>
      <w:r w:rsidRPr="00BB2D44">
        <w:rPr>
          <w:rFonts w:ascii="Arial" w:hAnsi="Arial" w:cs="Arial"/>
          <w:color w:val="434343"/>
          <w:sz w:val="32"/>
          <w:szCs w:val="32"/>
        </w:rPr>
        <w:t> </w:t>
      </w:r>
      <w:proofErr w:type="gramEnd"/>
      <w:r w:rsidRPr="00BB2D44">
        <w:rPr>
          <w:rFonts w:ascii="Arial" w:hAnsi="Arial" w:cs="Arial"/>
          <w:color w:val="434343"/>
          <w:sz w:val="32"/>
          <w:szCs w:val="32"/>
        </w:rPr>
        <w:t xml:space="preserve">(2) Comma prima sostituito dall'art. 15, </w:t>
      </w:r>
      <w:hyperlink r:id="rId12" w:history="1">
        <w:r w:rsidRPr="00BB2D44">
          <w:rPr>
            <w:rFonts w:ascii="Arial" w:hAnsi="Arial" w:cs="Arial"/>
            <w:b/>
            <w:bCs/>
            <w:color w:val="12508C"/>
            <w:sz w:val="32"/>
            <w:szCs w:val="32"/>
            <w:u w:val="single" w:color="12508C"/>
          </w:rPr>
          <w:t>L. 24 novembre 2000</w:t>
        </w:r>
      </w:hyperlink>
      <w:r w:rsidRPr="00BB2D44">
        <w:rPr>
          <w:rFonts w:ascii="Arial" w:hAnsi="Arial" w:cs="Arial"/>
          <w:color w:val="434343"/>
          <w:sz w:val="32"/>
          <w:szCs w:val="32"/>
        </w:rPr>
        <w:t xml:space="preserve">, n. 340 e dall'art. 17, </w:t>
      </w:r>
      <w:hyperlink r:id="rId13" w:history="1">
        <w:r w:rsidRPr="00BB2D44">
          <w:rPr>
            <w:rFonts w:ascii="Arial" w:hAnsi="Arial" w:cs="Arial"/>
            <w:b/>
            <w:bCs/>
            <w:color w:val="12508C"/>
            <w:sz w:val="32"/>
            <w:szCs w:val="32"/>
            <w:u w:val="single" w:color="12508C"/>
          </w:rPr>
          <w:t>L. 11 febbraio 2005, n. 15</w:t>
        </w:r>
      </w:hyperlink>
      <w:r w:rsidRPr="00BB2D44">
        <w:rPr>
          <w:rFonts w:ascii="Arial" w:hAnsi="Arial" w:cs="Arial"/>
          <w:color w:val="434343"/>
          <w:sz w:val="32"/>
          <w:szCs w:val="32"/>
        </w:rPr>
        <w:t>.</w:t>
      </w:r>
      <w:proofErr w:type="gramStart"/>
      <w:r w:rsidRPr="00BB2D44">
        <w:rPr>
          <w:rFonts w:ascii="Arial" w:hAnsi="Arial" w:cs="Arial"/>
          <w:color w:val="434343"/>
          <w:sz w:val="32"/>
          <w:szCs w:val="32"/>
        </w:rPr>
        <w:t> </w:t>
      </w:r>
      <w:proofErr w:type="gramEnd"/>
      <w:r w:rsidRPr="00BB2D44">
        <w:rPr>
          <w:rFonts w:ascii="Arial" w:hAnsi="Arial" w:cs="Arial"/>
          <w:color w:val="434343"/>
          <w:sz w:val="32"/>
          <w:szCs w:val="32"/>
        </w:rPr>
        <w:t>(3) Comma così modificato dall'</w:t>
      </w:r>
      <w:proofErr w:type="spellStart"/>
      <w:r w:rsidRPr="00BB2D44">
        <w:rPr>
          <w:rFonts w:ascii="Arial" w:hAnsi="Arial" w:cs="Arial"/>
          <w:color w:val="434343"/>
          <w:sz w:val="32"/>
          <w:szCs w:val="32"/>
        </w:rPr>
        <w:t>all</w:t>
      </w:r>
      <w:proofErr w:type="spellEnd"/>
      <w:r w:rsidRPr="00BB2D44">
        <w:rPr>
          <w:rFonts w:ascii="Arial" w:hAnsi="Arial" w:cs="Arial"/>
          <w:color w:val="434343"/>
          <w:sz w:val="32"/>
          <w:szCs w:val="32"/>
        </w:rPr>
        <w:t xml:space="preserve">. 4, art. 3, co. 2, </w:t>
      </w:r>
      <w:proofErr w:type="spellStart"/>
      <w:r w:rsidRPr="00BB2D44">
        <w:rPr>
          <w:rFonts w:ascii="Arial" w:hAnsi="Arial" w:cs="Arial"/>
          <w:color w:val="434343"/>
          <w:sz w:val="32"/>
          <w:szCs w:val="32"/>
        </w:rPr>
        <w:t>lett</w:t>
      </w:r>
      <w:proofErr w:type="spellEnd"/>
      <w:r w:rsidRPr="00BB2D44">
        <w:rPr>
          <w:rFonts w:ascii="Arial" w:hAnsi="Arial" w:cs="Arial"/>
          <w:color w:val="434343"/>
          <w:sz w:val="32"/>
          <w:szCs w:val="32"/>
        </w:rPr>
        <w:t xml:space="preserve">. c), </w:t>
      </w:r>
      <w:hyperlink r:id="rId14" w:history="1">
        <w:proofErr w:type="spellStart"/>
        <w:r w:rsidRPr="00BB2D44">
          <w:rPr>
            <w:rFonts w:ascii="Arial" w:hAnsi="Arial" w:cs="Arial"/>
            <w:b/>
            <w:bCs/>
            <w:color w:val="12508C"/>
            <w:sz w:val="32"/>
            <w:szCs w:val="32"/>
            <w:u w:val="single" w:color="12508C"/>
          </w:rPr>
          <w:t>D.Lgs.</w:t>
        </w:r>
        <w:proofErr w:type="spellEnd"/>
        <w:r w:rsidRPr="00BB2D44">
          <w:rPr>
            <w:rFonts w:ascii="Arial" w:hAnsi="Arial" w:cs="Arial"/>
            <w:b/>
            <w:bCs/>
            <w:color w:val="12508C"/>
            <w:sz w:val="32"/>
            <w:szCs w:val="32"/>
            <w:u w:val="single" w:color="12508C"/>
          </w:rPr>
          <w:t xml:space="preserve"> 2 luglio 2010, n. 104</w:t>
        </w:r>
      </w:hyperlink>
      <w:r w:rsidRPr="00BB2D44">
        <w:rPr>
          <w:rFonts w:ascii="Arial" w:hAnsi="Arial" w:cs="Arial"/>
          <w:color w:val="434343"/>
          <w:sz w:val="32"/>
          <w:szCs w:val="32"/>
        </w:rPr>
        <w:t>.</w:t>
      </w:r>
      <w:proofErr w:type="gramStart"/>
      <w:r w:rsidRPr="00BB2D44">
        <w:rPr>
          <w:rFonts w:ascii="Arial" w:hAnsi="Arial" w:cs="Arial"/>
          <w:color w:val="434343"/>
          <w:sz w:val="32"/>
          <w:szCs w:val="32"/>
        </w:rPr>
        <w:t> </w:t>
      </w:r>
      <w:proofErr w:type="gramEnd"/>
      <w:r w:rsidRPr="00BB2D44">
        <w:rPr>
          <w:rFonts w:ascii="Arial" w:hAnsi="Arial" w:cs="Arial"/>
          <w:color w:val="434343"/>
          <w:sz w:val="32"/>
          <w:szCs w:val="32"/>
        </w:rPr>
        <w:t>(4) I commi che recitavano: "</w:t>
      </w:r>
      <w:r w:rsidRPr="00BB2D44">
        <w:rPr>
          <w:rFonts w:ascii="Arial" w:hAnsi="Arial" w:cs="Arial"/>
          <w:i/>
          <w:iCs/>
          <w:color w:val="434343"/>
          <w:sz w:val="32"/>
          <w:szCs w:val="32"/>
        </w:rPr>
        <w:t>5-bis. Nei giudizi in materia di accesso, le parti possono stare in giudizio personalmente senza l'assistenza del difensore. L'amministrazione può essere rappresentata e difesa da un proprio dipendente, purché in possesso della qualifica di dirigente, autorizzato dal rappresentante legale dell'ente. 6. Il giudice amministrativo, sussistendone i presupposti, ordina l'esibizione dei documenti richiesti.</w:t>
      </w:r>
      <w:r w:rsidRPr="00BB2D44">
        <w:rPr>
          <w:rFonts w:ascii="Arial" w:hAnsi="Arial" w:cs="Arial"/>
          <w:color w:val="434343"/>
          <w:sz w:val="32"/>
          <w:szCs w:val="32"/>
        </w:rPr>
        <w:t>" sono stati abrogati dall'</w:t>
      </w:r>
      <w:proofErr w:type="spellStart"/>
      <w:r w:rsidRPr="00BB2D44">
        <w:rPr>
          <w:rFonts w:ascii="Arial" w:hAnsi="Arial" w:cs="Arial"/>
          <w:color w:val="434343"/>
          <w:sz w:val="32"/>
          <w:szCs w:val="32"/>
        </w:rPr>
        <w:t>all</w:t>
      </w:r>
      <w:proofErr w:type="spellEnd"/>
      <w:r w:rsidRPr="00BB2D44">
        <w:rPr>
          <w:rFonts w:ascii="Arial" w:hAnsi="Arial" w:cs="Arial"/>
          <w:color w:val="434343"/>
          <w:sz w:val="32"/>
          <w:szCs w:val="32"/>
        </w:rPr>
        <w:t xml:space="preserve">. </w:t>
      </w:r>
      <w:proofErr w:type="gramStart"/>
      <w:r w:rsidRPr="00BB2D44">
        <w:rPr>
          <w:rFonts w:ascii="Arial" w:hAnsi="Arial" w:cs="Arial"/>
          <w:color w:val="434343"/>
          <w:sz w:val="32"/>
          <w:szCs w:val="32"/>
        </w:rPr>
        <w:t>4</w:t>
      </w:r>
      <w:proofErr w:type="gramEnd"/>
      <w:r w:rsidRPr="00BB2D44">
        <w:rPr>
          <w:rFonts w:ascii="Arial" w:hAnsi="Arial" w:cs="Arial"/>
          <w:color w:val="434343"/>
          <w:sz w:val="32"/>
          <w:szCs w:val="32"/>
        </w:rPr>
        <w:t xml:space="preserve">, art. 4, co. 1 n. 14), </w:t>
      </w:r>
      <w:hyperlink r:id="rId15" w:history="1">
        <w:proofErr w:type="spellStart"/>
        <w:r w:rsidRPr="00BB2D44">
          <w:rPr>
            <w:rFonts w:ascii="Arial" w:hAnsi="Arial" w:cs="Arial"/>
            <w:b/>
            <w:bCs/>
            <w:color w:val="12508C"/>
            <w:sz w:val="32"/>
            <w:szCs w:val="32"/>
            <w:u w:val="single" w:color="12508C"/>
          </w:rPr>
          <w:t>D.Lgs.</w:t>
        </w:r>
        <w:proofErr w:type="spellEnd"/>
        <w:r w:rsidRPr="00BB2D44">
          <w:rPr>
            <w:rFonts w:ascii="Arial" w:hAnsi="Arial" w:cs="Arial"/>
            <w:b/>
            <w:bCs/>
            <w:color w:val="12508C"/>
            <w:sz w:val="32"/>
            <w:szCs w:val="32"/>
            <w:u w:val="single" w:color="12508C"/>
          </w:rPr>
          <w:t xml:space="preserve"> 2 luglio 2010, n. 104</w:t>
        </w:r>
      </w:hyperlink>
      <w:r w:rsidRPr="00BB2D44">
        <w:rPr>
          <w:rFonts w:ascii="Arial" w:hAnsi="Arial" w:cs="Arial"/>
          <w:color w:val="434343"/>
          <w:sz w:val="32"/>
          <w:szCs w:val="32"/>
        </w:rPr>
        <w:t>.</w:t>
      </w:r>
    </w:p>
    <w:p w14:paraId="58DE61E4" w14:textId="77777777" w:rsidR="00BB2D44" w:rsidRDefault="00BB2D44" w:rsidP="00287EF7">
      <w:pPr>
        <w:widowControl w:val="0"/>
        <w:autoSpaceDE w:val="0"/>
        <w:autoSpaceDN w:val="0"/>
        <w:adjustRightInd w:val="0"/>
        <w:spacing w:after="240"/>
        <w:rPr>
          <w:rFonts w:ascii="Arial" w:hAnsi="Arial" w:cs="Arial"/>
          <w:color w:val="434343"/>
          <w:sz w:val="32"/>
          <w:szCs w:val="32"/>
        </w:rPr>
      </w:pPr>
    </w:p>
    <w:p w14:paraId="665E5466" w14:textId="77777777" w:rsidR="00BB2D44" w:rsidRPr="00BB2D44" w:rsidRDefault="00BB2D44" w:rsidP="00287EF7">
      <w:pPr>
        <w:widowControl w:val="0"/>
        <w:autoSpaceDE w:val="0"/>
        <w:autoSpaceDN w:val="0"/>
        <w:adjustRightInd w:val="0"/>
        <w:spacing w:after="240"/>
        <w:rPr>
          <w:rFonts w:ascii="Arial" w:hAnsi="Arial" w:cs="Arial"/>
          <w:color w:val="434343"/>
          <w:sz w:val="32"/>
          <w:szCs w:val="32"/>
        </w:rPr>
      </w:pPr>
    </w:p>
    <w:p w14:paraId="4BD8AE76" w14:textId="77777777" w:rsidR="00287EF7" w:rsidRPr="00BB2D44" w:rsidRDefault="00287EF7" w:rsidP="00287EF7">
      <w:pPr>
        <w:widowControl w:val="0"/>
        <w:autoSpaceDE w:val="0"/>
        <w:autoSpaceDN w:val="0"/>
        <w:adjustRightInd w:val="0"/>
        <w:spacing w:after="240"/>
        <w:jc w:val="center"/>
        <w:rPr>
          <w:rFonts w:ascii="Arial" w:hAnsi="Arial" w:cs="Arial"/>
          <w:color w:val="434343"/>
          <w:sz w:val="32"/>
          <w:szCs w:val="32"/>
        </w:rPr>
      </w:pPr>
      <w:r w:rsidRPr="00BB2D44">
        <w:rPr>
          <w:rFonts w:ascii="Arial" w:hAnsi="Arial" w:cs="Arial"/>
          <w:b/>
          <w:bCs/>
          <w:color w:val="434343"/>
          <w:sz w:val="32"/>
          <w:szCs w:val="32"/>
        </w:rPr>
        <w:t>Articolo 26. </w:t>
      </w:r>
      <w:proofErr w:type="gramStart"/>
      <w:r w:rsidRPr="00BB2D44">
        <w:rPr>
          <w:rFonts w:ascii="Arial" w:hAnsi="Arial" w:cs="Arial"/>
          <w:b/>
          <w:bCs/>
          <w:color w:val="434343"/>
          <w:sz w:val="32"/>
          <w:szCs w:val="32"/>
        </w:rPr>
        <w:t>(</w:t>
      </w:r>
      <w:proofErr w:type="gramEnd"/>
      <w:r w:rsidRPr="00BB2D44">
        <w:rPr>
          <w:rFonts w:ascii="Arial" w:hAnsi="Arial" w:cs="Arial"/>
          <w:b/>
          <w:bCs/>
          <w:color w:val="434343"/>
          <w:sz w:val="32"/>
          <w:szCs w:val="32"/>
        </w:rPr>
        <w:t>Obbligo di pubblicazione) (</w:t>
      </w:r>
      <w:r w:rsidRPr="00BB2D44">
        <w:rPr>
          <w:rFonts w:ascii="Arial" w:hAnsi="Arial" w:cs="Arial"/>
          <w:b/>
          <w:bCs/>
          <w:color w:val="434343"/>
          <w:sz w:val="32"/>
          <w:szCs w:val="32"/>
          <w:vertAlign w:val="superscript"/>
        </w:rPr>
        <w:t>1</w:t>
      </w:r>
      <w:r w:rsidRPr="00BB2D44">
        <w:rPr>
          <w:rFonts w:ascii="Arial" w:hAnsi="Arial" w:cs="Arial"/>
          <w:b/>
          <w:bCs/>
          <w:color w:val="434343"/>
          <w:sz w:val="32"/>
          <w:szCs w:val="32"/>
        </w:rPr>
        <w:t>)</w:t>
      </w:r>
    </w:p>
    <w:p w14:paraId="52A9C3CD"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1. (...) (</w:t>
      </w:r>
      <w:r w:rsidRPr="00BB2D44">
        <w:rPr>
          <w:rFonts w:ascii="Arial" w:hAnsi="Arial" w:cs="Arial"/>
          <w:color w:val="434343"/>
          <w:sz w:val="32"/>
          <w:szCs w:val="32"/>
          <w:vertAlign w:val="superscript"/>
        </w:rPr>
        <w:t>1</w:t>
      </w:r>
      <w:r w:rsidRPr="00BB2D44">
        <w:rPr>
          <w:rFonts w:ascii="Arial" w:hAnsi="Arial" w:cs="Arial"/>
          <w:color w:val="434343"/>
          <w:sz w:val="32"/>
          <w:szCs w:val="32"/>
        </w:rPr>
        <w:t>).</w:t>
      </w:r>
    </w:p>
    <w:p w14:paraId="55C96EA1"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2. Sono altresì pubblicate, nelle forme predette, le relazioni annuali della Commissione di cui all'articolo </w:t>
      </w:r>
      <w:proofErr w:type="gramStart"/>
      <w:r w:rsidRPr="00BB2D44">
        <w:rPr>
          <w:rFonts w:ascii="Arial" w:hAnsi="Arial" w:cs="Arial"/>
          <w:color w:val="434343"/>
          <w:sz w:val="32"/>
          <w:szCs w:val="32"/>
        </w:rPr>
        <w:t>27</w:t>
      </w:r>
      <w:proofErr w:type="gramEnd"/>
      <w:r w:rsidRPr="00BB2D44">
        <w:rPr>
          <w:rFonts w:ascii="Arial" w:hAnsi="Arial" w:cs="Arial"/>
          <w:color w:val="434343"/>
          <w:sz w:val="32"/>
          <w:szCs w:val="32"/>
        </w:rPr>
        <w:t xml:space="preserve"> e, in generale, è data la massima pubblicità a tutte le disposizioni attuative della presente legge e a tutte le iniziative dirette a precisare ed a rendere effettivo il diritto di accesso.</w:t>
      </w:r>
    </w:p>
    <w:p w14:paraId="2BA60A8E"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3. Con la pubblicazione di cui al comma </w:t>
      </w:r>
      <w:proofErr w:type="gramStart"/>
      <w:r w:rsidRPr="00BB2D44">
        <w:rPr>
          <w:rFonts w:ascii="Arial" w:hAnsi="Arial" w:cs="Arial"/>
          <w:color w:val="434343"/>
          <w:sz w:val="32"/>
          <w:szCs w:val="32"/>
        </w:rPr>
        <w:t>1</w:t>
      </w:r>
      <w:proofErr w:type="gramEnd"/>
      <w:r w:rsidRPr="00BB2D44">
        <w:rPr>
          <w:rFonts w:ascii="Arial" w:hAnsi="Arial" w:cs="Arial"/>
          <w:color w:val="434343"/>
          <w:sz w:val="32"/>
          <w:szCs w:val="32"/>
        </w:rPr>
        <w:t>, ove essa sia integrale, la libertà di accesso ai documenti indicati nel predetto comma 1 s'intende realizzata.</w:t>
      </w:r>
    </w:p>
    <w:p w14:paraId="1BEFAAED" w14:textId="77777777" w:rsidR="00287EF7" w:rsidRDefault="00287EF7" w:rsidP="00287EF7">
      <w:pPr>
        <w:widowControl w:val="0"/>
        <w:autoSpaceDE w:val="0"/>
        <w:autoSpaceDN w:val="0"/>
        <w:adjustRightInd w:val="0"/>
        <w:spacing w:after="240"/>
        <w:rPr>
          <w:rFonts w:ascii="Arial" w:hAnsi="Arial" w:cs="Arial"/>
          <w:color w:val="434343"/>
          <w:sz w:val="32"/>
          <w:szCs w:val="32"/>
        </w:rPr>
      </w:pPr>
      <w:proofErr w:type="gramStart"/>
      <w:r w:rsidRPr="00BB2D44">
        <w:rPr>
          <w:rFonts w:ascii="Arial" w:hAnsi="Arial" w:cs="Arial"/>
          <w:color w:val="434343"/>
          <w:sz w:val="32"/>
          <w:szCs w:val="32"/>
        </w:rPr>
        <w:t>(1</w:t>
      </w:r>
      <w:proofErr w:type="gramEnd"/>
      <w:r w:rsidRPr="00BB2D44">
        <w:rPr>
          <w:rFonts w:ascii="Arial" w:hAnsi="Arial" w:cs="Arial"/>
          <w:color w:val="434343"/>
          <w:sz w:val="32"/>
          <w:szCs w:val="32"/>
        </w:rPr>
        <w:t xml:space="preserve">) Rubrica aggiunta dall'art. 21, </w:t>
      </w:r>
      <w:hyperlink r:id="rId16" w:history="1">
        <w:r w:rsidRPr="00BB2D44">
          <w:rPr>
            <w:rFonts w:ascii="Arial" w:hAnsi="Arial" w:cs="Arial"/>
            <w:b/>
            <w:bCs/>
            <w:color w:val="12508C"/>
            <w:sz w:val="32"/>
            <w:szCs w:val="32"/>
            <w:u w:val="single" w:color="12508C"/>
          </w:rPr>
          <w:t>L. 11 febbraio 2005, n. 15</w:t>
        </w:r>
      </w:hyperlink>
      <w:r w:rsidRPr="00BB2D44">
        <w:rPr>
          <w:rFonts w:ascii="Arial" w:hAnsi="Arial" w:cs="Arial"/>
          <w:color w:val="434343"/>
          <w:sz w:val="32"/>
          <w:szCs w:val="32"/>
        </w:rPr>
        <w:t>.</w:t>
      </w:r>
      <w:proofErr w:type="gramStart"/>
      <w:r w:rsidRPr="00BB2D44">
        <w:rPr>
          <w:rFonts w:ascii="Arial" w:hAnsi="Arial" w:cs="Arial"/>
          <w:color w:val="434343"/>
          <w:sz w:val="32"/>
          <w:szCs w:val="32"/>
        </w:rPr>
        <w:t> </w:t>
      </w:r>
      <w:proofErr w:type="gramEnd"/>
      <w:r w:rsidRPr="00BB2D44">
        <w:rPr>
          <w:rFonts w:ascii="Arial" w:hAnsi="Arial" w:cs="Arial"/>
          <w:color w:val="434343"/>
          <w:sz w:val="32"/>
          <w:szCs w:val="32"/>
        </w:rPr>
        <w:t>(2) Il comma che recitava: "</w:t>
      </w:r>
      <w:r w:rsidRPr="00BB2D44">
        <w:rPr>
          <w:rFonts w:ascii="Arial" w:hAnsi="Arial" w:cs="Arial"/>
          <w:i/>
          <w:iCs/>
          <w:color w:val="434343"/>
          <w:sz w:val="32"/>
          <w:szCs w:val="32"/>
        </w:rPr>
        <w:t xml:space="preserve">1. Fermo restando quanto previsto per le pubblicazioni nella Gazzetta Ufficiale della </w:t>
      </w:r>
      <w:proofErr w:type="gramStart"/>
      <w:r w:rsidRPr="00BB2D44">
        <w:rPr>
          <w:rFonts w:ascii="Arial" w:hAnsi="Arial" w:cs="Arial"/>
          <w:i/>
          <w:iCs/>
          <w:color w:val="434343"/>
          <w:sz w:val="32"/>
          <w:szCs w:val="32"/>
        </w:rPr>
        <w:t>Repubblica italiana</w:t>
      </w:r>
      <w:proofErr w:type="gramEnd"/>
      <w:r w:rsidRPr="00BB2D44">
        <w:rPr>
          <w:rFonts w:ascii="Arial" w:hAnsi="Arial" w:cs="Arial"/>
          <w:i/>
          <w:iCs/>
          <w:color w:val="434343"/>
          <w:sz w:val="32"/>
          <w:szCs w:val="32"/>
        </w:rPr>
        <w:t xml:space="preserve"> dalla legge 11 dicembre 1984, n. 839, e dalle relative norme di attuazione, sono pubblicati, secondo le modalità previste dai singoli ordinamenti, le direttive, i programmi, le istruzioni, le circolari e ogni atto che dispone in generale sulla organizzazione, sulle funzioni, sugli obiettivi, sui procedimenti di una pubblica amministrazione ovvero nel quale si determina l'interpretazione di norme giuridiche o si dettano disposizioni per l'applicazione di esse." </w:t>
      </w:r>
      <w:r w:rsidRPr="00BB2D44">
        <w:rPr>
          <w:rFonts w:ascii="Arial" w:hAnsi="Arial" w:cs="Arial"/>
          <w:color w:val="434343"/>
          <w:sz w:val="32"/>
          <w:szCs w:val="32"/>
        </w:rPr>
        <w:t xml:space="preserve">è stato abrogato dall'art. 53, co. 1, </w:t>
      </w:r>
      <w:proofErr w:type="spellStart"/>
      <w:r w:rsidRPr="00BB2D44">
        <w:rPr>
          <w:rFonts w:ascii="Arial" w:hAnsi="Arial" w:cs="Arial"/>
          <w:color w:val="434343"/>
          <w:sz w:val="32"/>
          <w:szCs w:val="32"/>
        </w:rPr>
        <w:t>lett</w:t>
      </w:r>
      <w:proofErr w:type="spellEnd"/>
      <w:r w:rsidRPr="00BB2D44">
        <w:rPr>
          <w:rFonts w:ascii="Arial" w:hAnsi="Arial" w:cs="Arial"/>
          <w:color w:val="434343"/>
          <w:sz w:val="32"/>
          <w:szCs w:val="32"/>
        </w:rPr>
        <w:t xml:space="preserve">. a), </w:t>
      </w:r>
      <w:hyperlink r:id="rId17" w:history="1">
        <w:proofErr w:type="spellStart"/>
        <w:r w:rsidRPr="00BB2D44">
          <w:rPr>
            <w:rFonts w:ascii="Arial" w:hAnsi="Arial" w:cs="Arial"/>
            <w:b/>
            <w:bCs/>
            <w:color w:val="12508C"/>
            <w:sz w:val="32"/>
            <w:szCs w:val="32"/>
            <w:u w:val="single" w:color="12508C"/>
          </w:rPr>
          <w:t>D.Lgs.</w:t>
        </w:r>
        <w:proofErr w:type="spellEnd"/>
        <w:r w:rsidRPr="00BB2D44">
          <w:rPr>
            <w:rFonts w:ascii="Arial" w:hAnsi="Arial" w:cs="Arial"/>
            <w:b/>
            <w:bCs/>
            <w:color w:val="12508C"/>
            <w:sz w:val="32"/>
            <w:szCs w:val="32"/>
            <w:u w:val="single" w:color="12508C"/>
          </w:rPr>
          <w:t xml:space="preserve"> 14 marzo 2013, n. 33</w:t>
        </w:r>
      </w:hyperlink>
      <w:r w:rsidRPr="00BB2D44">
        <w:rPr>
          <w:rFonts w:ascii="Arial" w:hAnsi="Arial" w:cs="Arial"/>
          <w:color w:val="434343"/>
          <w:sz w:val="32"/>
          <w:szCs w:val="32"/>
        </w:rPr>
        <w:t>.</w:t>
      </w:r>
    </w:p>
    <w:p w14:paraId="547D088F" w14:textId="77777777" w:rsidR="00BB2D44" w:rsidRDefault="00BB2D44" w:rsidP="00287EF7">
      <w:pPr>
        <w:widowControl w:val="0"/>
        <w:autoSpaceDE w:val="0"/>
        <w:autoSpaceDN w:val="0"/>
        <w:adjustRightInd w:val="0"/>
        <w:spacing w:after="240"/>
        <w:rPr>
          <w:rFonts w:ascii="Arial" w:hAnsi="Arial" w:cs="Arial"/>
          <w:color w:val="434343"/>
          <w:sz w:val="32"/>
          <w:szCs w:val="32"/>
        </w:rPr>
      </w:pPr>
    </w:p>
    <w:p w14:paraId="5BBE3435" w14:textId="77777777" w:rsidR="00BB2D44" w:rsidRDefault="00BB2D44" w:rsidP="00287EF7">
      <w:pPr>
        <w:widowControl w:val="0"/>
        <w:autoSpaceDE w:val="0"/>
        <w:autoSpaceDN w:val="0"/>
        <w:adjustRightInd w:val="0"/>
        <w:spacing w:after="240"/>
        <w:rPr>
          <w:rFonts w:ascii="Arial" w:hAnsi="Arial" w:cs="Arial"/>
          <w:color w:val="434343"/>
          <w:sz w:val="32"/>
          <w:szCs w:val="32"/>
        </w:rPr>
      </w:pPr>
    </w:p>
    <w:p w14:paraId="2AE5C26D" w14:textId="77777777" w:rsidR="00BB2D44" w:rsidRPr="00BB2D44" w:rsidRDefault="00BB2D44" w:rsidP="00287EF7">
      <w:pPr>
        <w:widowControl w:val="0"/>
        <w:autoSpaceDE w:val="0"/>
        <w:autoSpaceDN w:val="0"/>
        <w:adjustRightInd w:val="0"/>
        <w:spacing w:after="240"/>
        <w:rPr>
          <w:rFonts w:ascii="Arial" w:hAnsi="Arial" w:cs="Arial"/>
          <w:color w:val="434343"/>
          <w:sz w:val="32"/>
          <w:szCs w:val="32"/>
        </w:rPr>
      </w:pPr>
    </w:p>
    <w:p w14:paraId="4B609C06" w14:textId="77777777" w:rsidR="00287EF7" w:rsidRPr="00BB2D44" w:rsidRDefault="00287EF7" w:rsidP="00287EF7">
      <w:pPr>
        <w:widowControl w:val="0"/>
        <w:autoSpaceDE w:val="0"/>
        <w:autoSpaceDN w:val="0"/>
        <w:adjustRightInd w:val="0"/>
        <w:spacing w:after="240"/>
        <w:jc w:val="center"/>
        <w:rPr>
          <w:rFonts w:ascii="Arial" w:hAnsi="Arial" w:cs="Arial"/>
          <w:color w:val="434343"/>
          <w:sz w:val="32"/>
          <w:szCs w:val="32"/>
        </w:rPr>
      </w:pPr>
      <w:r w:rsidRPr="00BB2D44">
        <w:rPr>
          <w:rFonts w:ascii="Arial" w:hAnsi="Arial" w:cs="Arial"/>
          <w:b/>
          <w:bCs/>
          <w:color w:val="434343"/>
          <w:sz w:val="32"/>
          <w:szCs w:val="32"/>
        </w:rPr>
        <w:t xml:space="preserve">Articolo </w:t>
      </w:r>
      <w:proofErr w:type="gramStart"/>
      <w:r w:rsidRPr="00BB2D44">
        <w:rPr>
          <w:rFonts w:ascii="Arial" w:hAnsi="Arial" w:cs="Arial"/>
          <w:b/>
          <w:bCs/>
          <w:color w:val="434343"/>
          <w:sz w:val="32"/>
          <w:szCs w:val="32"/>
        </w:rPr>
        <w:t>27</w:t>
      </w:r>
      <w:proofErr w:type="gramEnd"/>
      <w:r w:rsidRPr="00BB2D44">
        <w:rPr>
          <w:rFonts w:ascii="Arial" w:hAnsi="Arial" w:cs="Arial"/>
          <w:b/>
          <w:bCs/>
          <w:color w:val="434343"/>
          <w:sz w:val="32"/>
          <w:szCs w:val="32"/>
        </w:rPr>
        <w:t>. (</w:t>
      </w:r>
      <w:r w:rsidRPr="00BB2D44">
        <w:rPr>
          <w:rFonts w:ascii="Arial" w:hAnsi="Arial" w:cs="Arial"/>
          <w:b/>
          <w:bCs/>
          <w:color w:val="434343"/>
          <w:sz w:val="32"/>
          <w:szCs w:val="32"/>
          <w:vertAlign w:val="superscript"/>
        </w:rPr>
        <w:t>1</w:t>
      </w:r>
      <w:r w:rsidRPr="00BB2D44">
        <w:rPr>
          <w:rFonts w:ascii="Arial" w:hAnsi="Arial" w:cs="Arial"/>
          <w:b/>
          <w:bCs/>
          <w:color w:val="434343"/>
          <w:sz w:val="32"/>
          <w:szCs w:val="32"/>
        </w:rPr>
        <w:t>) </w:t>
      </w:r>
      <w:proofErr w:type="gramStart"/>
      <w:r w:rsidRPr="00BB2D44">
        <w:rPr>
          <w:rFonts w:ascii="Arial" w:hAnsi="Arial" w:cs="Arial"/>
          <w:b/>
          <w:bCs/>
          <w:color w:val="434343"/>
          <w:sz w:val="32"/>
          <w:szCs w:val="32"/>
        </w:rPr>
        <w:t>(</w:t>
      </w:r>
      <w:proofErr w:type="gramEnd"/>
      <w:r w:rsidRPr="00BB2D44">
        <w:rPr>
          <w:rFonts w:ascii="Arial" w:hAnsi="Arial" w:cs="Arial"/>
          <w:b/>
          <w:bCs/>
          <w:color w:val="434343"/>
          <w:sz w:val="32"/>
          <w:szCs w:val="32"/>
        </w:rPr>
        <w:t>Commissione per l'accesso ai documenti amministrativi).</w:t>
      </w:r>
    </w:p>
    <w:p w14:paraId="544E7682"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1. È istituita presso la Presidenza del Consiglio dei ministri la Commissione per l'accesso ai documenti amministrativi.</w:t>
      </w:r>
    </w:p>
    <w:p w14:paraId="61253B62"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2. La Commissione </w:t>
      </w:r>
      <w:proofErr w:type="gramStart"/>
      <w:r w:rsidRPr="00BB2D44">
        <w:rPr>
          <w:rFonts w:ascii="Arial" w:hAnsi="Arial" w:cs="Arial"/>
          <w:color w:val="434343"/>
          <w:sz w:val="32"/>
          <w:szCs w:val="32"/>
        </w:rPr>
        <w:t>è</w:t>
      </w:r>
      <w:proofErr w:type="gramEnd"/>
      <w:r w:rsidRPr="00BB2D44">
        <w:rPr>
          <w:rFonts w:ascii="Arial" w:hAnsi="Arial" w:cs="Arial"/>
          <w:color w:val="434343"/>
          <w:sz w:val="32"/>
          <w:szCs w:val="32"/>
        </w:rPr>
        <w:t xml:space="preserve"> nominata con decreto del Presidente del Consiglio dei Ministri, sentito il Consiglio dei Ministri. Essa è presieduta dal sottosegretario di Stato alla Presidenza del Consiglio dei Ministri ed </w:t>
      </w:r>
      <w:proofErr w:type="gramStart"/>
      <w:r w:rsidRPr="00BB2D44">
        <w:rPr>
          <w:rFonts w:ascii="Arial" w:hAnsi="Arial" w:cs="Arial"/>
          <w:color w:val="434343"/>
          <w:sz w:val="32"/>
          <w:szCs w:val="32"/>
        </w:rPr>
        <w:t xml:space="preserve">è </w:t>
      </w:r>
      <w:proofErr w:type="spellStart"/>
      <w:r w:rsidRPr="00BB2D44">
        <w:rPr>
          <w:rFonts w:ascii="Arial" w:hAnsi="Arial" w:cs="Arial"/>
          <w:color w:val="434343"/>
          <w:sz w:val="32"/>
          <w:szCs w:val="32"/>
        </w:rPr>
        <w:t>è</w:t>
      </w:r>
      <w:proofErr w:type="spellEnd"/>
      <w:proofErr w:type="gramEnd"/>
      <w:r w:rsidRPr="00BB2D44">
        <w:rPr>
          <w:rFonts w:ascii="Arial" w:hAnsi="Arial" w:cs="Arial"/>
          <w:color w:val="434343"/>
          <w:sz w:val="32"/>
          <w:szCs w:val="32"/>
        </w:rPr>
        <w:t xml:space="preserve"> composta da dieci membri, dei quali due senatori e due deputati, designati dai Presidenti delle rispettive Camere, quattro scelti fra il personale di cui alla legge 2 aprile 1979, n. 97, anche in quiescenza, su designazione dei rispettivi organi di autogoverno, e uno scelto fra i professori di ruolo in materie giuridiche. E' membro di diritto della Commissione il capo </w:t>
      </w:r>
      <w:proofErr w:type="gramStart"/>
      <w:r w:rsidRPr="00BB2D44">
        <w:rPr>
          <w:rFonts w:ascii="Arial" w:hAnsi="Arial" w:cs="Arial"/>
          <w:color w:val="434343"/>
          <w:sz w:val="32"/>
          <w:szCs w:val="32"/>
        </w:rPr>
        <w:t>della</w:t>
      </w:r>
      <w:proofErr w:type="gramEnd"/>
      <w:r w:rsidRPr="00BB2D44">
        <w:rPr>
          <w:rFonts w:ascii="Arial" w:hAnsi="Arial" w:cs="Arial"/>
          <w:color w:val="434343"/>
          <w:sz w:val="32"/>
          <w:szCs w:val="32"/>
        </w:rPr>
        <w:t xml:space="preserve"> struttura della Presidenza del Consiglio dei Ministri che costituisce il supporto organizzativo per il funzionamento della Commissione. La Commissione può avvalersi di un numero di esperti non superiore a cinque unità, nominati ai sensi dell'articolo </w:t>
      </w:r>
      <w:proofErr w:type="gramStart"/>
      <w:r w:rsidRPr="00BB2D44">
        <w:rPr>
          <w:rFonts w:ascii="Arial" w:hAnsi="Arial" w:cs="Arial"/>
          <w:color w:val="434343"/>
          <w:sz w:val="32"/>
          <w:szCs w:val="32"/>
        </w:rPr>
        <w:t>29</w:t>
      </w:r>
      <w:proofErr w:type="gramEnd"/>
      <w:r w:rsidRPr="00BB2D44">
        <w:rPr>
          <w:rFonts w:ascii="Arial" w:hAnsi="Arial" w:cs="Arial"/>
          <w:color w:val="434343"/>
          <w:sz w:val="32"/>
          <w:szCs w:val="32"/>
        </w:rPr>
        <w:t xml:space="preserve"> della legge 23 agosto 1988, n. 400. (</w:t>
      </w:r>
      <w:r w:rsidRPr="00BB2D44">
        <w:rPr>
          <w:rFonts w:ascii="Arial" w:hAnsi="Arial" w:cs="Arial"/>
          <w:color w:val="434343"/>
          <w:sz w:val="32"/>
          <w:szCs w:val="32"/>
          <w:vertAlign w:val="superscript"/>
        </w:rPr>
        <w:t>4</w:t>
      </w:r>
      <w:r w:rsidRPr="00BB2D44">
        <w:rPr>
          <w:rFonts w:ascii="Arial" w:hAnsi="Arial" w:cs="Arial"/>
          <w:color w:val="434343"/>
          <w:sz w:val="32"/>
          <w:szCs w:val="32"/>
        </w:rPr>
        <w:t>)</w:t>
      </w:r>
    </w:p>
    <w:p w14:paraId="6C63F67D"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2-bis. La Commissione delibera a maggioranza dei presenti. L'assenza dei </w:t>
      </w:r>
      <w:proofErr w:type="gramStart"/>
      <w:r w:rsidRPr="00BB2D44">
        <w:rPr>
          <w:rFonts w:ascii="Arial" w:hAnsi="Arial" w:cs="Arial"/>
          <w:color w:val="434343"/>
          <w:sz w:val="32"/>
          <w:szCs w:val="32"/>
        </w:rPr>
        <w:t>componenti</w:t>
      </w:r>
      <w:proofErr w:type="gramEnd"/>
      <w:r w:rsidRPr="00BB2D44">
        <w:rPr>
          <w:rFonts w:ascii="Arial" w:hAnsi="Arial" w:cs="Arial"/>
          <w:color w:val="434343"/>
          <w:sz w:val="32"/>
          <w:szCs w:val="32"/>
        </w:rPr>
        <w:t xml:space="preserve"> per tre sedute consecutive ne determina la decadenza. (</w:t>
      </w:r>
      <w:r w:rsidRPr="00BB2D44">
        <w:rPr>
          <w:rFonts w:ascii="Arial" w:hAnsi="Arial" w:cs="Arial"/>
          <w:color w:val="434343"/>
          <w:sz w:val="32"/>
          <w:szCs w:val="32"/>
          <w:vertAlign w:val="superscript"/>
        </w:rPr>
        <w:t>5</w:t>
      </w:r>
      <w:r w:rsidRPr="00BB2D44">
        <w:rPr>
          <w:rFonts w:ascii="Arial" w:hAnsi="Arial" w:cs="Arial"/>
          <w:color w:val="434343"/>
          <w:sz w:val="32"/>
          <w:szCs w:val="32"/>
        </w:rPr>
        <w:t>)</w:t>
      </w:r>
    </w:p>
    <w:p w14:paraId="51F41C16"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3. La Commissione </w:t>
      </w:r>
      <w:proofErr w:type="gramStart"/>
      <w:r w:rsidRPr="00BB2D44">
        <w:rPr>
          <w:rFonts w:ascii="Arial" w:hAnsi="Arial" w:cs="Arial"/>
          <w:color w:val="434343"/>
          <w:sz w:val="32"/>
          <w:szCs w:val="32"/>
        </w:rPr>
        <w:t>è</w:t>
      </w:r>
      <w:proofErr w:type="gramEnd"/>
      <w:r w:rsidRPr="00BB2D44">
        <w:rPr>
          <w:rFonts w:ascii="Arial" w:hAnsi="Arial" w:cs="Arial"/>
          <w:color w:val="434343"/>
          <w:sz w:val="32"/>
          <w:szCs w:val="32"/>
        </w:rPr>
        <w:t xml:space="preserve"> rinnovata ogni tre anni. Per i membri parlamentari si procede a nuova nomina in caso di scadenza o scioglimento anticipato delle Camere nel corso del triennio.</w:t>
      </w:r>
    </w:p>
    <w:p w14:paraId="1CE64971"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4. (...) (</w:t>
      </w:r>
      <w:r w:rsidRPr="00BB2D44">
        <w:rPr>
          <w:rFonts w:ascii="Arial" w:hAnsi="Arial" w:cs="Arial"/>
          <w:color w:val="434343"/>
          <w:sz w:val="32"/>
          <w:szCs w:val="32"/>
          <w:vertAlign w:val="superscript"/>
        </w:rPr>
        <w:t>2</w:t>
      </w:r>
      <w:r w:rsidRPr="00BB2D44">
        <w:rPr>
          <w:rFonts w:ascii="Arial" w:hAnsi="Arial" w:cs="Arial"/>
          <w:color w:val="434343"/>
          <w:sz w:val="32"/>
          <w:szCs w:val="32"/>
        </w:rPr>
        <w:t>)</w:t>
      </w:r>
    </w:p>
    <w:p w14:paraId="499C3889"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5. La Commissione </w:t>
      </w:r>
      <w:proofErr w:type="gramStart"/>
      <w:r w:rsidRPr="00BB2D44">
        <w:rPr>
          <w:rFonts w:ascii="Arial" w:hAnsi="Arial" w:cs="Arial"/>
          <w:color w:val="434343"/>
          <w:sz w:val="32"/>
          <w:szCs w:val="32"/>
        </w:rPr>
        <w:t>adotta</w:t>
      </w:r>
      <w:proofErr w:type="gramEnd"/>
      <w:r w:rsidRPr="00BB2D44">
        <w:rPr>
          <w:rFonts w:ascii="Arial" w:hAnsi="Arial" w:cs="Arial"/>
          <w:color w:val="434343"/>
          <w:sz w:val="32"/>
          <w:szCs w:val="32"/>
        </w:rPr>
        <w:t xml:space="preserve"> le determinazioni previste dall'articolo 25, comma 4; vigila affinché sia attuato il principio di piena conoscibilità dell'attività della pubblica amministrazione con il rispetto dei limiti fissati dalla presente legge; redige una relazione annuale sulla trasparenza dell'attività della pubblica amministrazione, che comunica alle Camere e al Presidente del Consiglio dei ministri; propone al Governo modifiche dei testi legislativi e regolamentari che siano utili a realizzare la più ampia garanzia del diritto di accesso di cui all'articolo 22.</w:t>
      </w:r>
    </w:p>
    <w:p w14:paraId="0931BA5D"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 xml:space="preserve">6. Tutte le amministrazioni sono tenute a comunicare alla Commissione, nel termine assegnato dalla medesima, le informazioni </w:t>
      </w:r>
      <w:proofErr w:type="gramStart"/>
      <w:r w:rsidRPr="00BB2D44">
        <w:rPr>
          <w:rFonts w:ascii="Arial" w:hAnsi="Arial" w:cs="Arial"/>
          <w:color w:val="434343"/>
          <w:sz w:val="32"/>
          <w:szCs w:val="32"/>
        </w:rPr>
        <w:t>ed</w:t>
      </w:r>
      <w:proofErr w:type="gramEnd"/>
      <w:r w:rsidRPr="00BB2D44">
        <w:rPr>
          <w:rFonts w:ascii="Arial" w:hAnsi="Arial" w:cs="Arial"/>
          <w:color w:val="434343"/>
          <w:sz w:val="32"/>
          <w:szCs w:val="32"/>
        </w:rPr>
        <w:t xml:space="preserve"> i documenti da essa richiesti, ad eccezione di quelli coperti da segreto di Stato.</w:t>
      </w:r>
    </w:p>
    <w:p w14:paraId="53C7260D"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7. (...) (</w:t>
      </w:r>
      <w:r w:rsidRPr="00BB2D44">
        <w:rPr>
          <w:rFonts w:ascii="Arial" w:hAnsi="Arial" w:cs="Arial"/>
          <w:color w:val="434343"/>
          <w:sz w:val="32"/>
          <w:szCs w:val="32"/>
          <w:vertAlign w:val="superscript"/>
        </w:rPr>
        <w:t>3</w:t>
      </w:r>
      <w:r w:rsidRPr="00BB2D44">
        <w:rPr>
          <w:rFonts w:ascii="Arial" w:hAnsi="Arial" w:cs="Arial"/>
          <w:color w:val="434343"/>
          <w:sz w:val="32"/>
          <w:szCs w:val="32"/>
        </w:rPr>
        <w:t>).</w:t>
      </w:r>
    </w:p>
    <w:p w14:paraId="1A0B9744" w14:textId="77777777" w:rsidR="00287EF7" w:rsidRDefault="00287EF7" w:rsidP="00287EF7">
      <w:pPr>
        <w:widowControl w:val="0"/>
        <w:autoSpaceDE w:val="0"/>
        <w:autoSpaceDN w:val="0"/>
        <w:adjustRightInd w:val="0"/>
        <w:spacing w:after="240"/>
        <w:rPr>
          <w:rFonts w:ascii="Arial" w:hAnsi="Arial" w:cs="Arial"/>
          <w:color w:val="434343"/>
          <w:sz w:val="32"/>
          <w:szCs w:val="32"/>
        </w:rPr>
      </w:pPr>
      <w:proofErr w:type="gramStart"/>
      <w:r w:rsidRPr="00BB2D44">
        <w:rPr>
          <w:rFonts w:ascii="Arial" w:hAnsi="Arial" w:cs="Arial"/>
          <w:color w:val="434343"/>
          <w:sz w:val="32"/>
          <w:szCs w:val="32"/>
        </w:rPr>
        <w:t>(1</w:t>
      </w:r>
      <w:proofErr w:type="gramEnd"/>
      <w:r w:rsidRPr="00BB2D44">
        <w:rPr>
          <w:rFonts w:ascii="Arial" w:hAnsi="Arial" w:cs="Arial"/>
          <w:color w:val="434343"/>
          <w:sz w:val="32"/>
          <w:szCs w:val="32"/>
        </w:rPr>
        <w:t xml:space="preserve">) Articolo così sostituito dall'art. 18, </w:t>
      </w:r>
      <w:hyperlink r:id="rId18" w:history="1">
        <w:r w:rsidRPr="00BB2D44">
          <w:rPr>
            <w:rFonts w:ascii="Arial" w:hAnsi="Arial" w:cs="Arial"/>
            <w:b/>
            <w:bCs/>
            <w:color w:val="12508C"/>
            <w:sz w:val="32"/>
            <w:szCs w:val="32"/>
            <w:u w:val="single" w:color="12508C"/>
          </w:rPr>
          <w:t>L. 11 febbraio 2005, n. 15</w:t>
        </w:r>
      </w:hyperlink>
      <w:r w:rsidRPr="00BB2D44">
        <w:rPr>
          <w:rFonts w:ascii="Arial" w:hAnsi="Arial" w:cs="Arial"/>
          <w:color w:val="434343"/>
          <w:sz w:val="32"/>
          <w:szCs w:val="32"/>
        </w:rPr>
        <w:t>.</w:t>
      </w:r>
      <w:proofErr w:type="gramStart"/>
      <w:r w:rsidRPr="00BB2D44">
        <w:rPr>
          <w:rFonts w:ascii="Arial" w:hAnsi="Arial" w:cs="Arial"/>
          <w:color w:val="434343"/>
          <w:sz w:val="32"/>
          <w:szCs w:val="32"/>
        </w:rPr>
        <w:t> </w:t>
      </w:r>
      <w:proofErr w:type="gramEnd"/>
      <w:r w:rsidRPr="00BB2D44">
        <w:rPr>
          <w:rFonts w:ascii="Arial" w:hAnsi="Arial" w:cs="Arial"/>
          <w:color w:val="434343"/>
          <w:sz w:val="32"/>
          <w:szCs w:val="32"/>
        </w:rPr>
        <w:t>(2) Il comma che recitava: "</w:t>
      </w:r>
      <w:r w:rsidRPr="00BB2D44">
        <w:rPr>
          <w:rFonts w:ascii="Arial" w:hAnsi="Arial" w:cs="Arial"/>
          <w:i/>
          <w:iCs/>
          <w:color w:val="434343"/>
          <w:sz w:val="32"/>
          <w:szCs w:val="32"/>
        </w:rPr>
        <w:t xml:space="preserve">4. Con decreto del Presidente del Consiglio dei ministri, di concerto con il Ministro dell'economia e delle finanze, a decorrere dall'anno 2004, sono determinati i compensi dei </w:t>
      </w:r>
      <w:proofErr w:type="gramStart"/>
      <w:r w:rsidRPr="00BB2D44">
        <w:rPr>
          <w:rFonts w:ascii="Arial" w:hAnsi="Arial" w:cs="Arial"/>
          <w:i/>
          <w:iCs/>
          <w:color w:val="434343"/>
          <w:sz w:val="32"/>
          <w:szCs w:val="32"/>
        </w:rPr>
        <w:t>componenti</w:t>
      </w:r>
      <w:proofErr w:type="gramEnd"/>
      <w:r w:rsidRPr="00BB2D44">
        <w:rPr>
          <w:rFonts w:ascii="Arial" w:hAnsi="Arial" w:cs="Arial"/>
          <w:i/>
          <w:iCs/>
          <w:color w:val="434343"/>
          <w:sz w:val="32"/>
          <w:szCs w:val="32"/>
        </w:rPr>
        <w:t xml:space="preserve"> e degli esperti di cui al comma 2, nei limiti degli ordinari stanziamenti di bilancio della Presidenza del Consiglio dei ministri</w:t>
      </w:r>
      <w:r w:rsidRPr="00BB2D44">
        <w:rPr>
          <w:rFonts w:ascii="Arial" w:hAnsi="Arial" w:cs="Arial"/>
          <w:color w:val="434343"/>
          <w:sz w:val="32"/>
          <w:szCs w:val="32"/>
        </w:rPr>
        <w:t xml:space="preserve">" è stato abrogato dall'art. 1, </w:t>
      </w:r>
      <w:hyperlink r:id="rId19" w:history="1">
        <w:r w:rsidRPr="00BB2D44">
          <w:rPr>
            <w:rFonts w:ascii="Arial" w:hAnsi="Arial" w:cs="Arial"/>
            <w:b/>
            <w:bCs/>
            <w:color w:val="12508C"/>
            <w:sz w:val="32"/>
            <w:szCs w:val="32"/>
            <w:u w:val="single" w:color="12508C"/>
          </w:rPr>
          <w:t>D.P.R. 2 agosto 2007, n. 157.</w:t>
        </w:r>
      </w:hyperlink>
      <w:r w:rsidRPr="00BB2D44">
        <w:rPr>
          <w:rFonts w:ascii="Arial" w:hAnsi="Arial" w:cs="Arial"/>
          <w:color w:val="434343"/>
          <w:sz w:val="32"/>
          <w:szCs w:val="32"/>
        </w:rPr>
        <w:t> (3) Il comma che recitava: "</w:t>
      </w:r>
      <w:r w:rsidRPr="00BB2D44">
        <w:rPr>
          <w:rFonts w:ascii="Arial" w:hAnsi="Arial" w:cs="Arial"/>
          <w:i/>
          <w:iCs/>
          <w:color w:val="434343"/>
          <w:sz w:val="32"/>
          <w:szCs w:val="32"/>
        </w:rPr>
        <w:t xml:space="preserve">7. In caso di prolungato inadempimento all'obbligo di cui al comma </w:t>
      </w:r>
      <w:proofErr w:type="gramStart"/>
      <w:r w:rsidRPr="00BB2D44">
        <w:rPr>
          <w:rFonts w:ascii="Arial" w:hAnsi="Arial" w:cs="Arial"/>
          <w:i/>
          <w:iCs/>
          <w:color w:val="434343"/>
          <w:sz w:val="32"/>
          <w:szCs w:val="32"/>
        </w:rPr>
        <w:t>1</w:t>
      </w:r>
      <w:proofErr w:type="gramEnd"/>
      <w:r w:rsidRPr="00BB2D44">
        <w:rPr>
          <w:rFonts w:ascii="Arial" w:hAnsi="Arial" w:cs="Arial"/>
          <w:i/>
          <w:iCs/>
          <w:color w:val="434343"/>
          <w:sz w:val="32"/>
          <w:szCs w:val="32"/>
        </w:rPr>
        <w:t xml:space="preserve"> dell'articolo 18, le misure ivi previste sono adottate dalla Commissione di cui al presente articolo</w:t>
      </w:r>
      <w:r w:rsidRPr="00BB2D44">
        <w:rPr>
          <w:rFonts w:ascii="Arial" w:hAnsi="Arial" w:cs="Arial"/>
          <w:color w:val="434343"/>
          <w:sz w:val="32"/>
          <w:szCs w:val="32"/>
        </w:rPr>
        <w:t xml:space="preserve">" è stato abrogato dall'art. 2, </w:t>
      </w:r>
      <w:hyperlink r:id="rId20" w:history="1">
        <w:r w:rsidRPr="00BB2D44">
          <w:rPr>
            <w:rFonts w:ascii="Arial" w:hAnsi="Arial" w:cs="Arial"/>
            <w:b/>
            <w:bCs/>
            <w:color w:val="12508C"/>
            <w:sz w:val="32"/>
            <w:szCs w:val="32"/>
            <w:u w:val="single" w:color="12508C"/>
          </w:rPr>
          <w:t>D.P.R. 2 agosto 2007, n. 157.</w:t>
        </w:r>
      </w:hyperlink>
      <w:r w:rsidRPr="00BB2D44">
        <w:rPr>
          <w:rFonts w:ascii="Arial" w:hAnsi="Arial" w:cs="Arial"/>
          <w:color w:val="434343"/>
          <w:sz w:val="32"/>
          <w:szCs w:val="32"/>
        </w:rPr>
        <w:t xml:space="preserve"> (4) Comma così modificato dall’art. 47-bis, comma 1, </w:t>
      </w:r>
      <w:proofErr w:type="spellStart"/>
      <w:r w:rsidRPr="00BB2D44">
        <w:rPr>
          <w:rFonts w:ascii="Arial" w:hAnsi="Arial" w:cs="Arial"/>
          <w:color w:val="434343"/>
          <w:sz w:val="32"/>
          <w:szCs w:val="32"/>
        </w:rPr>
        <w:t>lett</w:t>
      </w:r>
      <w:proofErr w:type="spellEnd"/>
      <w:r w:rsidRPr="00BB2D44">
        <w:rPr>
          <w:rFonts w:ascii="Arial" w:hAnsi="Arial" w:cs="Arial"/>
          <w:color w:val="434343"/>
          <w:sz w:val="32"/>
          <w:szCs w:val="32"/>
        </w:rPr>
        <w:t xml:space="preserve">. a), </w:t>
      </w:r>
      <w:hyperlink r:id="rId21" w:history="1">
        <w:r w:rsidRPr="00BB2D44">
          <w:rPr>
            <w:rFonts w:ascii="Arial" w:hAnsi="Arial" w:cs="Arial"/>
            <w:b/>
            <w:bCs/>
            <w:color w:val="12508C"/>
            <w:sz w:val="32"/>
            <w:szCs w:val="32"/>
            <w:u w:val="single" w:color="12508C"/>
          </w:rPr>
          <w:t>D.L. 21 giugno 2013, n. 69</w:t>
        </w:r>
      </w:hyperlink>
      <w:r w:rsidRPr="00BB2D44">
        <w:rPr>
          <w:rFonts w:ascii="Arial" w:hAnsi="Arial" w:cs="Arial"/>
          <w:color w:val="434343"/>
          <w:sz w:val="32"/>
          <w:szCs w:val="32"/>
        </w:rPr>
        <w:t xml:space="preserve">, convertito con </w:t>
      </w:r>
      <w:hyperlink r:id="rId22" w:history="1">
        <w:r w:rsidRPr="00BB2D44">
          <w:rPr>
            <w:rFonts w:ascii="Arial" w:hAnsi="Arial" w:cs="Arial"/>
            <w:b/>
            <w:bCs/>
            <w:color w:val="12508C"/>
            <w:sz w:val="32"/>
            <w:szCs w:val="32"/>
            <w:u w:val="single" w:color="12508C"/>
          </w:rPr>
          <w:t>L. 9 agosto 2013, n. 98</w:t>
        </w:r>
      </w:hyperlink>
      <w:r w:rsidRPr="00BB2D44">
        <w:rPr>
          <w:rFonts w:ascii="Arial" w:hAnsi="Arial" w:cs="Arial"/>
          <w:color w:val="434343"/>
          <w:sz w:val="32"/>
          <w:szCs w:val="32"/>
        </w:rPr>
        <w:t>.</w:t>
      </w:r>
      <w:proofErr w:type="gramStart"/>
      <w:r w:rsidRPr="00BB2D44">
        <w:rPr>
          <w:rFonts w:ascii="Arial" w:hAnsi="Arial" w:cs="Arial"/>
          <w:color w:val="434343"/>
          <w:sz w:val="32"/>
          <w:szCs w:val="32"/>
        </w:rPr>
        <w:t> </w:t>
      </w:r>
      <w:proofErr w:type="gramEnd"/>
      <w:r w:rsidRPr="00BB2D44">
        <w:rPr>
          <w:rFonts w:ascii="Arial" w:hAnsi="Arial" w:cs="Arial"/>
          <w:color w:val="434343"/>
          <w:sz w:val="32"/>
          <w:szCs w:val="32"/>
        </w:rPr>
        <w:t xml:space="preserve">(5) Comma inserito dall’art. 47-bis, comma 1, </w:t>
      </w:r>
      <w:proofErr w:type="spellStart"/>
      <w:r w:rsidRPr="00BB2D44">
        <w:rPr>
          <w:rFonts w:ascii="Arial" w:hAnsi="Arial" w:cs="Arial"/>
          <w:color w:val="434343"/>
          <w:sz w:val="32"/>
          <w:szCs w:val="32"/>
        </w:rPr>
        <w:t>lett</w:t>
      </w:r>
      <w:proofErr w:type="spellEnd"/>
      <w:r w:rsidRPr="00BB2D44">
        <w:rPr>
          <w:rFonts w:ascii="Arial" w:hAnsi="Arial" w:cs="Arial"/>
          <w:color w:val="434343"/>
          <w:sz w:val="32"/>
          <w:szCs w:val="32"/>
        </w:rPr>
        <w:t xml:space="preserve">. b), </w:t>
      </w:r>
      <w:hyperlink r:id="rId23" w:history="1">
        <w:r w:rsidRPr="00BB2D44">
          <w:rPr>
            <w:rFonts w:ascii="Arial" w:hAnsi="Arial" w:cs="Arial"/>
            <w:b/>
            <w:bCs/>
            <w:color w:val="12508C"/>
            <w:sz w:val="32"/>
            <w:szCs w:val="32"/>
            <w:u w:val="single" w:color="12508C"/>
          </w:rPr>
          <w:t>D.L. 21 giugno 2013, n. 69</w:t>
        </w:r>
      </w:hyperlink>
      <w:r w:rsidRPr="00BB2D44">
        <w:rPr>
          <w:rFonts w:ascii="Arial" w:hAnsi="Arial" w:cs="Arial"/>
          <w:color w:val="434343"/>
          <w:sz w:val="32"/>
          <w:szCs w:val="32"/>
        </w:rPr>
        <w:t xml:space="preserve">, convertito con </w:t>
      </w:r>
      <w:hyperlink r:id="rId24" w:history="1">
        <w:r w:rsidRPr="00BB2D44">
          <w:rPr>
            <w:rFonts w:ascii="Arial" w:hAnsi="Arial" w:cs="Arial"/>
            <w:b/>
            <w:bCs/>
            <w:color w:val="12508C"/>
            <w:sz w:val="32"/>
            <w:szCs w:val="32"/>
            <w:u w:val="single" w:color="12508C"/>
          </w:rPr>
          <w:t xml:space="preserve">L. 9 agosto 2013, n. </w:t>
        </w:r>
        <w:r w:rsidRPr="00BB2D44">
          <w:rPr>
            <w:rFonts w:ascii="Arial" w:hAnsi="Arial" w:cs="Arial"/>
            <w:b/>
            <w:bCs/>
            <w:color w:val="12508C"/>
            <w:sz w:val="32"/>
            <w:szCs w:val="32"/>
            <w:u w:val="single" w:color="12508C"/>
          </w:rPr>
          <w:t>98</w:t>
        </w:r>
      </w:hyperlink>
      <w:r w:rsidRPr="00BB2D44">
        <w:rPr>
          <w:rFonts w:ascii="Arial" w:hAnsi="Arial" w:cs="Arial"/>
          <w:color w:val="434343"/>
          <w:sz w:val="32"/>
          <w:szCs w:val="32"/>
        </w:rPr>
        <w:t>.</w:t>
      </w:r>
    </w:p>
    <w:p w14:paraId="49B6DDAD" w14:textId="77777777" w:rsidR="00BB2D44" w:rsidRDefault="00BB2D44" w:rsidP="00287EF7">
      <w:pPr>
        <w:widowControl w:val="0"/>
        <w:autoSpaceDE w:val="0"/>
        <w:autoSpaceDN w:val="0"/>
        <w:adjustRightInd w:val="0"/>
        <w:spacing w:after="240"/>
        <w:rPr>
          <w:rFonts w:ascii="Arial" w:hAnsi="Arial" w:cs="Arial"/>
          <w:color w:val="434343"/>
          <w:sz w:val="32"/>
          <w:szCs w:val="32"/>
        </w:rPr>
      </w:pPr>
    </w:p>
    <w:p w14:paraId="076304C0" w14:textId="77777777" w:rsidR="00BB2D44" w:rsidRDefault="00BB2D44" w:rsidP="00287EF7">
      <w:pPr>
        <w:widowControl w:val="0"/>
        <w:autoSpaceDE w:val="0"/>
        <w:autoSpaceDN w:val="0"/>
        <w:adjustRightInd w:val="0"/>
        <w:spacing w:after="240"/>
        <w:rPr>
          <w:rFonts w:ascii="Arial" w:hAnsi="Arial" w:cs="Arial"/>
          <w:color w:val="434343"/>
          <w:sz w:val="32"/>
          <w:szCs w:val="32"/>
        </w:rPr>
      </w:pPr>
    </w:p>
    <w:p w14:paraId="7CB9F77D" w14:textId="77777777" w:rsidR="00BB2D44" w:rsidRDefault="00BB2D44" w:rsidP="00287EF7">
      <w:pPr>
        <w:widowControl w:val="0"/>
        <w:autoSpaceDE w:val="0"/>
        <w:autoSpaceDN w:val="0"/>
        <w:adjustRightInd w:val="0"/>
        <w:spacing w:after="240"/>
        <w:rPr>
          <w:rFonts w:ascii="Arial" w:hAnsi="Arial" w:cs="Arial"/>
          <w:color w:val="434343"/>
          <w:sz w:val="32"/>
          <w:szCs w:val="32"/>
        </w:rPr>
      </w:pPr>
    </w:p>
    <w:p w14:paraId="05586A07" w14:textId="77777777" w:rsidR="00BB2D44" w:rsidRDefault="00BB2D44" w:rsidP="00287EF7">
      <w:pPr>
        <w:widowControl w:val="0"/>
        <w:autoSpaceDE w:val="0"/>
        <w:autoSpaceDN w:val="0"/>
        <w:adjustRightInd w:val="0"/>
        <w:spacing w:after="240"/>
        <w:rPr>
          <w:rFonts w:ascii="Arial" w:hAnsi="Arial" w:cs="Arial"/>
          <w:color w:val="434343"/>
          <w:sz w:val="32"/>
          <w:szCs w:val="32"/>
        </w:rPr>
      </w:pPr>
    </w:p>
    <w:p w14:paraId="2BE84C83" w14:textId="77777777" w:rsidR="00BB2D44" w:rsidRPr="00BB2D44" w:rsidRDefault="00BB2D44" w:rsidP="00287EF7">
      <w:pPr>
        <w:widowControl w:val="0"/>
        <w:autoSpaceDE w:val="0"/>
        <w:autoSpaceDN w:val="0"/>
        <w:adjustRightInd w:val="0"/>
        <w:spacing w:after="240"/>
        <w:rPr>
          <w:rFonts w:ascii="Arial" w:hAnsi="Arial" w:cs="Arial"/>
          <w:color w:val="434343"/>
          <w:sz w:val="32"/>
          <w:szCs w:val="32"/>
        </w:rPr>
      </w:pPr>
      <w:bookmarkStart w:id="0" w:name="_GoBack"/>
      <w:bookmarkEnd w:id="0"/>
    </w:p>
    <w:p w14:paraId="09CBF963" w14:textId="77777777" w:rsidR="00287EF7" w:rsidRPr="00BB2D44" w:rsidRDefault="00287EF7" w:rsidP="00287EF7">
      <w:pPr>
        <w:widowControl w:val="0"/>
        <w:autoSpaceDE w:val="0"/>
        <w:autoSpaceDN w:val="0"/>
        <w:adjustRightInd w:val="0"/>
        <w:spacing w:after="240"/>
        <w:jc w:val="center"/>
        <w:rPr>
          <w:rFonts w:ascii="Arial" w:hAnsi="Arial" w:cs="Arial"/>
          <w:color w:val="434343"/>
          <w:sz w:val="32"/>
          <w:szCs w:val="32"/>
        </w:rPr>
      </w:pPr>
      <w:r w:rsidRPr="00BB2D44">
        <w:rPr>
          <w:rFonts w:ascii="Arial" w:hAnsi="Arial" w:cs="Arial"/>
          <w:b/>
          <w:bCs/>
          <w:color w:val="434343"/>
          <w:sz w:val="32"/>
          <w:szCs w:val="32"/>
        </w:rPr>
        <w:t>Articolo 28. </w:t>
      </w:r>
      <w:proofErr w:type="gramStart"/>
      <w:r w:rsidRPr="00BB2D44">
        <w:rPr>
          <w:rFonts w:ascii="Arial" w:hAnsi="Arial" w:cs="Arial"/>
          <w:b/>
          <w:bCs/>
          <w:color w:val="434343"/>
          <w:sz w:val="32"/>
          <w:szCs w:val="32"/>
        </w:rPr>
        <w:t>(</w:t>
      </w:r>
      <w:proofErr w:type="gramEnd"/>
      <w:r w:rsidRPr="00BB2D44">
        <w:rPr>
          <w:rFonts w:ascii="Arial" w:hAnsi="Arial" w:cs="Arial"/>
          <w:b/>
          <w:bCs/>
          <w:color w:val="434343"/>
          <w:sz w:val="32"/>
          <w:szCs w:val="32"/>
        </w:rPr>
        <w:t>Modifica dell'articolo 15 del testo unico di cui al decreto del Presidente della Repubblica 10 gennaio 1957, n. 3, in materia di segreto di ufficio) (</w:t>
      </w:r>
      <w:r w:rsidRPr="00BB2D44">
        <w:rPr>
          <w:rFonts w:ascii="Arial" w:hAnsi="Arial" w:cs="Arial"/>
          <w:b/>
          <w:bCs/>
          <w:color w:val="434343"/>
          <w:sz w:val="32"/>
          <w:szCs w:val="32"/>
          <w:vertAlign w:val="superscript"/>
        </w:rPr>
        <w:t>1</w:t>
      </w:r>
      <w:r w:rsidRPr="00BB2D44">
        <w:rPr>
          <w:rFonts w:ascii="Arial" w:hAnsi="Arial" w:cs="Arial"/>
          <w:b/>
          <w:bCs/>
          <w:color w:val="434343"/>
          <w:sz w:val="32"/>
          <w:szCs w:val="32"/>
        </w:rPr>
        <w:t>)</w:t>
      </w:r>
    </w:p>
    <w:p w14:paraId="712AFC7D"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r w:rsidRPr="00BB2D44">
        <w:rPr>
          <w:rFonts w:ascii="Arial" w:hAnsi="Arial" w:cs="Arial"/>
          <w:color w:val="434343"/>
          <w:sz w:val="32"/>
          <w:szCs w:val="32"/>
        </w:rPr>
        <w:t>1. L'art. 15 del testo unico delle disposizioni concernenti lo statuto degli impiegati civili dello Stato, approvato con decreto del Presidente della Repubblica 10 gennaio 1957, n. 3, è sostituito dal seguente:</w:t>
      </w:r>
    </w:p>
    <w:p w14:paraId="19254A16"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proofErr w:type="gramStart"/>
      <w:r w:rsidRPr="00BB2D44">
        <w:rPr>
          <w:rFonts w:ascii="Arial" w:hAnsi="Arial" w:cs="Arial"/>
          <w:color w:val="434343"/>
          <w:sz w:val="32"/>
          <w:szCs w:val="32"/>
        </w:rPr>
        <w:t>"Art</w:t>
      </w:r>
      <w:proofErr w:type="gramEnd"/>
      <w:r w:rsidRPr="00BB2D44">
        <w:rPr>
          <w:rFonts w:ascii="Arial" w:hAnsi="Arial" w:cs="Arial"/>
          <w:color w:val="434343"/>
          <w:sz w:val="32"/>
          <w:szCs w:val="32"/>
        </w:rPr>
        <w:t xml:space="preserve">. 15 (Segreto d'ufficio). - 1. L'impiegato deve mantenere il segreto d'ufficio. Non può trasmettere a chi non ne abbia diritto informazioni riguardanti provvedimenti </w:t>
      </w:r>
      <w:proofErr w:type="gramStart"/>
      <w:r w:rsidRPr="00BB2D44">
        <w:rPr>
          <w:rFonts w:ascii="Arial" w:hAnsi="Arial" w:cs="Arial"/>
          <w:color w:val="434343"/>
          <w:sz w:val="32"/>
          <w:szCs w:val="32"/>
        </w:rPr>
        <w:t>od</w:t>
      </w:r>
      <w:proofErr w:type="gramEnd"/>
      <w:r w:rsidRPr="00BB2D44">
        <w:rPr>
          <w:rFonts w:ascii="Arial" w:hAnsi="Arial" w:cs="Arial"/>
          <w:color w:val="434343"/>
          <w:sz w:val="32"/>
          <w:szCs w:val="32"/>
        </w:rPr>
        <w:t xml:space="preserve"> operazioni amministrative, in corso o concluse, ovvero notizie di cui sia venuto a conoscenza a causa delle sue funzioni, al di fuori delle ipotesi e delle modalità previste dalle norme sul diritto di accesso. Nell'ambito delle proprie attribuzioni, l'impiegato preposto </w:t>
      </w:r>
      <w:proofErr w:type="gramStart"/>
      <w:r w:rsidRPr="00BB2D44">
        <w:rPr>
          <w:rFonts w:ascii="Arial" w:hAnsi="Arial" w:cs="Arial"/>
          <w:color w:val="434343"/>
          <w:sz w:val="32"/>
          <w:szCs w:val="32"/>
        </w:rPr>
        <w:t>ad</w:t>
      </w:r>
      <w:proofErr w:type="gramEnd"/>
      <w:r w:rsidRPr="00BB2D44">
        <w:rPr>
          <w:rFonts w:ascii="Arial" w:hAnsi="Arial" w:cs="Arial"/>
          <w:color w:val="434343"/>
          <w:sz w:val="32"/>
          <w:szCs w:val="32"/>
        </w:rPr>
        <w:t xml:space="preserve"> un ufficio rilascia copie ed estratti di atti e documenti di ufficio nei casi non vietati dall'ordinamento".</w:t>
      </w:r>
    </w:p>
    <w:p w14:paraId="4697FF70" w14:textId="77777777" w:rsidR="00287EF7" w:rsidRPr="00BB2D44" w:rsidRDefault="00287EF7" w:rsidP="00287EF7">
      <w:pPr>
        <w:widowControl w:val="0"/>
        <w:autoSpaceDE w:val="0"/>
        <w:autoSpaceDN w:val="0"/>
        <w:adjustRightInd w:val="0"/>
        <w:spacing w:after="240"/>
        <w:rPr>
          <w:rFonts w:ascii="Arial" w:hAnsi="Arial" w:cs="Arial"/>
          <w:color w:val="434343"/>
          <w:sz w:val="32"/>
          <w:szCs w:val="32"/>
        </w:rPr>
      </w:pPr>
      <w:proofErr w:type="gramStart"/>
      <w:r w:rsidRPr="00BB2D44">
        <w:rPr>
          <w:rFonts w:ascii="Arial" w:hAnsi="Arial" w:cs="Arial"/>
          <w:color w:val="434343"/>
          <w:sz w:val="32"/>
          <w:szCs w:val="32"/>
        </w:rPr>
        <w:t>(1</w:t>
      </w:r>
      <w:proofErr w:type="gramEnd"/>
      <w:r w:rsidRPr="00BB2D44">
        <w:rPr>
          <w:rFonts w:ascii="Arial" w:hAnsi="Arial" w:cs="Arial"/>
          <w:color w:val="434343"/>
          <w:sz w:val="32"/>
          <w:szCs w:val="32"/>
        </w:rPr>
        <w:t xml:space="preserve">) Rubrica aggiunta dall'art. 21, </w:t>
      </w:r>
      <w:hyperlink r:id="rId25" w:history="1">
        <w:r w:rsidRPr="00BB2D44">
          <w:rPr>
            <w:rFonts w:ascii="Arial" w:hAnsi="Arial" w:cs="Arial"/>
            <w:b/>
            <w:bCs/>
            <w:color w:val="12508C"/>
            <w:sz w:val="32"/>
            <w:szCs w:val="32"/>
            <w:u w:val="single" w:color="12508C"/>
          </w:rPr>
          <w:t>L. 11 febbraio 2005, n. 15</w:t>
        </w:r>
      </w:hyperlink>
      <w:r w:rsidRPr="00BB2D44">
        <w:rPr>
          <w:rFonts w:ascii="Arial" w:hAnsi="Arial" w:cs="Arial"/>
          <w:color w:val="434343"/>
          <w:sz w:val="32"/>
          <w:szCs w:val="32"/>
        </w:rPr>
        <w:t>.</w:t>
      </w:r>
    </w:p>
    <w:p w14:paraId="502F5689" w14:textId="77777777" w:rsidR="00064286" w:rsidRPr="00BB2D44" w:rsidRDefault="00064286">
      <w:pPr>
        <w:rPr>
          <w:sz w:val="28"/>
          <w:szCs w:val="28"/>
        </w:rPr>
      </w:pPr>
    </w:p>
    <w:sectPr w:rsidR="00064286" w:rsidRPr="00BB2D44" w:rsidSect="001B5BBD">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A0AA9F" w14:textId="77777777" w:rsidR="00BB2D44" w:rsidRDefault="00BB2D44" w:rsidP="00BB2D44">
      <w:r>
        <w:separator/>
      </w:r>
    </w:p>
  </w:endnote>
  <w:endnote w:type="continuationSeparator" w:id="0">
    <w:p w14:paraId="78F83039" w14:textId="77777777" w:rsidR="00BB2D44" w:rsidRDefault="00BB2D44" w:rsidP="00BB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17A05C" w14:textId="77777777" w:rsidR="00BB2D44" w:rsidRDefault="00BB2D44" w:rsidP="00BB2D44">
      <w:r>
        <w:separator/>
      </w:r>
    </w:p>
  </w:footnote>
  <w:footnote w:type="continuationSeparator" w:id="0">
    <w:p w14:paraId="645B2D43" w14:textId="77777777" w:rsidR="00BB2D44" w:rsidRDefault="00BB2D44" w:rsidP="00BB2D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EF7"/>
    <w:rsid w:val="00064286"/>
    <w:rsid w:val="001B5BBD"/>
    <w:rsid w:val="00287EF7"/>
    <w:rsid w:val="00BB2D4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7CC66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87EF7"/>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B2D44"/>
    <w:pPr>
      <w:tabs>
        <w:tab w:val="center" w:pos="4819"/>
        <w:tab w:val="right" w:pos="9638"/>
      </w:tabs>
    </w:pPr>
  </w:style>
  <w:style w:type="character" w:customStyle="1" w:styleId="IntestazioneCarattere">
    <w:name w:val="Intestazione Carattere"/>
    <w:basedOn w:val="Caratterepredefinitoparagrafo"/>
    <w:link w:val="Intestazione"/>
    <w:uiPriority w:val="99"/>
    <w:rsid w:val="00BB2D44"/>
  </w:style>
  <w:style w:type="paragraph" w:styleId="Pidipagina">
    <w:name w:val="footer"/>
    <w:basedOn w:val="Normale"/>
    <w:link w:val="PidipaginaCarattere"/>
    <w:uiPriority w:val="99"/>
    <w:unhideWhenUsed/>
    <w:rsid w:val="00BB2D44"/>
    <w:pPr>
      <w:tabs>
        <w:tab w:val="center" w:pos="4819"/>
        <w:tab w:val="right" w:pos="9638"/>
      </w:tabs>
    </w:pPr>
  </w:style>
  <w:style w:type="character" w:customStyle="1" w:styleId="PidipaginaCarattere">
    <w:name w:val="Piè di pagina Carattere"/>
    <w:basedOn w:val="Caratterepredefinitoparagrafo"/>
    <w:link w:val="Pidipagina"/>
    <w:uiPriority w:val="99"/>
    <w:rsid w:val="00BB2D4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87EF7"/>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B2D44"/>
    <w:pPr>
      <w:tabs>
        <w:tab w:val="center" w:pos="4819"/>
        <w:tab w:val="right" w:pos="9638"/>
      </w:tabs>
    </w:pPr>
  </w:style>
  <w:style w:type="character" w:customStyle="1" w:styleId="IntestazioneCarattere">
    <w:name w:val="Intestazione Carattere"/>
    <w:basedOn w:val="Caratterepredefinitoparagrafo"/>
    <w:link w:val="Intestazione"/>
    <w:uiPriority w:val="99"/>
    <w:rsid w:val="00BB2D44"/>
  </w:style>
  <w:style w:type="paragraph" w:styleId="Pidipagina">
    <w:name w:val="footer"/>
    <w:basedOn w:val="Normale"/>
    <w:link w:val="PidipaginaCarattere"/>
    <w:uiPriority w:val="99"/>
    <w:unhideWhenUsed/>
    <w:rsid w:val="00BB2D44"/>
    <w:pPr>
      <w:tabs>
        <w:tab w:val="center" w:pos="4819"/>
        <w:tab w:val="right" w:pos="9638"/>
      </w:tabs>
    </w:pPr>
  </w:style>
  <w:style w:type="character" w:customStyle="1" w:styleId="PidipaginaCarattere">
    <w:name w:val="Piè di pagina Carattere"/>
    <w:basedOn w:val="Caratterepredefinitoparagrafo"/>
    <w:link w:val="Pidipagina"/>
    <w:uiPriority w:val="99"/>
    <w:rsid w:val="00BB2D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27029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altalex.com/index.php?idnot=4722" TargetMode="External"/><Relationship Id="rId20" Type="http://schemas.openxmlformats.org/officeDocument/2006/relationships/hyperlink" Target="http://www.altalex.com/index.php?idnot=38368" TargetMode="External"/><Relationship Id="rId21" Type="http://schemas.openxmlformats.org/officeDocument/2006/relationships/hyperlink" Target="http://www.altalex.com/index.php?idnot=63374" TargetMode="External"/><Relationship Id="rId22" Type="http://schemas.openxmlformats.org/officeDocument/2006/relationships/hyperlink" Target="http://www.altalex.com/index.php?idnot=64162" TargetMode="External"/><Relationship Id="rId23" Type="http://schemas.openxmlformats.org/officeDocument/2006/relationships/hyperlink" Target="http://www.altalex.com/index.php?idnot=63374" TargetMode="External"/><Relationship Id="rId24" Type="http://schemas.openxmlformats.org/officeDocument/2006/relationships/hyperlink" Target="http://www.altalex.com/index.php?idnot=64162" TargetMode="External"/><Relationship Id="rId25" Type="http://schemas.openxmlformats.org/officeDocument/2006/relationships/hyperlink" Target="http://www.altalex.com/index.php?idnot=4722" TargetMode="Externa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www.altalex.com/index.php?idnot=4722" TargetMode="External"/><Relationship Id="rId11" Type="http://schemas.openxmlformats.org/officeDocument/2006/relationships/hyperlink" Target="http://www.altalex.com/index.php?idnot=4722" TargetMode="External"/><Relationship Id="rId12" Type="http://schemas.openxmlformats.org/officeDocument/2006/relationships/hyperlink" Target="http://www.altalex.com/index.php?idnot=1758" TargetMode="External"/><Relationship Id="rId13" Type="http://schemas.openxmlformats.org/officeDocument/2006/relationships/hyperlink" Target="http://www.altalex.com/index.php?idnot=4722" TargetMode="External"/><Relationship Id="rId14" Type="http://schemas.openxmlformats.org/officeDocument/2006/relationships/hyperlink" Target="http://www.altalex.com/index.php?idnot=49272" TargetMode="External"/><Relationship Id="rId15" Type="http://schemas.openxmlformats.org/officeDocument/2006/relationships/hyperlink" Target="http://www.altalex.com/index.php?idnot=49272" TargetMode="External"/><Relationship Id="rId16" Type="http://schemas.openxmlformats.org/officeDocument/2006/relationships/hyperlink" Target="http://www.altalex.com/index.php?idnot=4722" TargetMode="External"/><Relationship Id="rId17" Type="http://schemas.openxmlformats.org/officeDocument/2006/relationships/hyperlink" Target="http://www.altalex.com/index.php?idnot=62384" TargetMode="External"/><Relationship Id="rId18" Type="http://schemas.openxmlformats.org/officeDocument/2006/relationships/hyperlink" Target="http://www.altalex.com/index.php?idnot=4722" TargetMode="External"/><Relationship Id="rId19" Type="http://schemas.openxmlformats.org/officeDocument/2006/relationships/hyperlink" Target="http://www.altalex.com/index.php?idnot=38368"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altalex.com/index.php?idnot=4722" TargetMode="External"/><Relationship Id="rId8" Type="http://schemas.openxmlformats.org/officeDocument/2006/relationships/hyperlink" Target="http://www.altalex.com/index.php?idnot=43141"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2757</Words>
  <Characters>15721</Characters>
  <Application>Microsoft Macintosh Word</Application>
  <DocSecurity>0</DocSecurity>
  <Lines>131</Lines>
  <Paragraphs>36</Paragraphs>
  <ScaleCrop>false</ScaleCrop>
  <Company/>
  <LinksUpToDate>false</LinksUpToDate>
  <CharactersWithSpaces>18442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dc:creator>
  <cp:keywords/>
  <dc:description/>
  <cp:lastModifiedBy>andrea</cp:lastModifiedBy>
  <cp:revision>2</cp:revision>
  <dcterms:created xsi:type="dcterms:W3CDTF">2016-05-24T10:38:00Z</dcterms:created>
  <dcterms:modified xsi:type="dcterms:W3CDTF">2016-05-25T07:31:00Z</dcterms:modified>
</cp:coreProperties>
</file>